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20" w:rsidRPr="004F653E" w:rsidRDefault="009E1020" w:rsidP="009E1020">
      <w:pPr>
        <w:spacing w:line="15" w:lineRule="auto"/>
        <w:jc w:val="center"/>
        <w:rPr>
          <w:rFonts w:ascii="Times New Roman" w:eastAsia="方正小标宋简体" w:hAnsi="Times New Roman" w:cs="Times New Roman"/>
          <w:color w:val="FF0000"/>
          <w:spacing w:val="-8"/>
          <w:sz w:val="84"/>
          <w:szCs w:val="84"/>
        </w:rPr>
      </w:pPr>
      <w:proofErr w:type="gramStart"/>
      <w:r w:rsidRPr="004F653E">
        <w:rPr>
          <w:rFonts w:ascii="Times New Roman" w:eastAsia="方正小标宋简体" w:hAnsi="Times New Roman" w:cs="Times New Roman"/>
          <w:color w:val="FF0000"/>
          <w:spacing w:val="-8"/>
          <w:sz w:val="84"/>
          <w:szCs w:val="84"/>
        </w:rPr>
        <w:t>彭</w:t>
      </w:r>
      <w:proofErr w:type="gramEnd"/>
      <w:r w:rsidRPr="004F653E">
        <w:rPr>
          <w:rFonts w:ascii="Times New Roman" w:eastAsia="方正小标宋简体" w:hAnsi="Times New Roman" w:cs="Times New Roman"/>
          <w:color w:val="FF0000"/>
          <w:spacing w:val="-8"/>
          <w:sz w:val="84"/>
          <w:szCs w:val="84"/>
        </w:rPr>
        <w:t xml:space="preserve"> </w:t>
      </w:r>
      <w:r w:rsidRPr="004F653E">
        <w:rPr>
          <w:rFonts w:ascii="Times New Roman" w:eastAsia="方正小标宋简体" w:hAnsi="Times New Roman" w:cs="Times New Roman"/>
          <w:color w:val="FF0000"/>
          <w:spacing w:val="-8"/>
          <w:sz w:val="84"/>
          <w:szCs w:val="84"/>
        </w:rPr>
        <w:t>阳</w:t>
      </w:r>
      <w:r w:rsidRPr="004F653E">
        <w:rPr>
          <w:rFonts w:ascii="Times New Roman" w:eastAsia="方正小标宋简体" w:hAnsi="Times New Roman" w:cs="Times New Roman"/>
          <w:color w:val="FF0000"/>
          <w:spacing w:val="-8"/>
          <w:sz w:val="84"/>
          <w:szCs w:val="84"/>
        </w:rPr>
        <w:t xml:space="preserve"> </w:t>
      </w:r>
      <w:r w:rsidRPr="004F653E">
        <w:rPr>
          <w:rFonts w:ascii="Times New Roman" w:eastAsia="方正小标宋简体" w:hAnsi="Times New Roman" w:cs="Times New Roman"/>
          <w:color w:val="FF0000"/>
          <w:spacing w:val="-8"/>
          <w:sz w:val="84"/>
          <w:szCs w:val="84"/>
        </w:rPr>
        <w:t>县</w:t>
      </w:r>
      <w:r w:rsidRPr="004F653E">
        <w:rPr>
          <w:rFonts w:ascii="Times New Roman" w:eastAsia="方正小标宋简体" w:hAnsi="Times New Roman" w:cs="Times New Roman"/>
          <w:color w:val="FF0000"/>
          <w:spacing w:val="-8"/>
          <w:sz w:val="84"/>
          <w:szCs w:val="84"/>
        </w:rPr>
        <w:t xml:space="preserve"> </w:t>
      </w:r>
      <w:r w:rsidRPr="004F653E">
        <w:rPr>
          <w:rFonts w:ascii="Times New Roman" w:eastAsia="方正小标宋简体" w:hAnsi="Times New Roman" w:cs="Times New Roman"/>
          <w:color w:val="FF0000"/>
          <w:spacing w:val="-8"/>
          <w:sz w:val="84"/>
          <w:szCs w:val="84"/>
        </w:rPr>
        <w:t>人</w:t>
      </w:r>
      <w:r w:rsidRPr="004F653E">
        <w:rPr>
          <w:rFonts w:ascii="Times New Roman" w:eastAsia="方正小标宋简体" w:hAnsi="Times New Roman" w:cs="Times New Roman"/>
          <w:color w:val="FF0000"/>
          <w:spacing w:val="-8"/>
          <w:sz w:val="84"/>
          <w:szCs w:val="84"/>
        </w:rPr>
        <w:t xml:space="preserve"> </w:t>
      </w:r>
      <w:r w:rsidRPr="004F653E">
        <w:rPr>
          <w:rFonts w:ascii="Times New Roman" w:eastAsia="方正小标宋简体" w:hAnsi="Times New Roman" w:cs="Times New Roman"/>
          <w:color w:val="FF0000"/>
          <w:spacing w:val="-8"/>
          <w:sz w:val="84"/>
          <w:szCs w:val="84"/>
        </w:rPr>
        <w:t>民</w:t>
      </w:r>
      <w:r w:rsidRPr="004F653E">
        <w:rPr>
          <w:rFonts w:ascii="Times New Roman" w:eastAsia="方正小标宋简体" w:hAnsi="Times New Roman" w:cs="Times New Roman"/>
          <w:color w:val="FF0000"/>
          <w:spacing w:val="-8"/>
          <w:sz w:val="84"/>
          <w:szCs w:val="84"/>
        </w:rPr>
        <w:t xml:space="preserve"> </w:t>
      </w:r>
      <w:r w:rsidRPr="004F653E">
        <w:rPr>
          <w:rFonts w:ascii="Times New Roman" w:eastAsia="方正小标宋简体" w:hAnsi="Times New Roman" w:cs="Times New Roman"/>
          <w:color w:val="FF0000"/>
          <w:spacing w:val="-8"/>
          <w:sz w:val="84"/>
          <w:szCs w:val="84"/>
        </w:rPr>
        <w:t>法</w:t>
      </w:r>
      <w:r w:rsidRPr="004F653E">
        <w:rPr>
          <w:rFonts w:ascii="Times New Roman" w:eastAsia="方正小标宋简体" w:hAnsi="Times New Roman" w:cs="Times New Roman"/>
          <w:color w:val="FF0000"/>
          <w:spacing w:val="-8"/>
          <w:sz w:val="84"/>
          <w:szCs w:val="84"/>
        </w:rPr>
        <w:t xml:space="preserve"> </w:t>
      </w:r>
      <w:r w:rsidRPr="004F653E">
        <w:rPr>
          <w:rFonts w:ascii="Times New Roman" w:eastAsia="方正小标宋简体" w:hAnsi="Times New Roman" w:cs="Times New Roman"/>
          <w:color w:val="FF0000"/>
          <w:spacing w:val="-8"/>
          <w:sz w:val="84"/>
          <w:szCs w:val="84"/>
        </w:rPr>
        <w:t>院</w:t>
      </w:r>
    </w:p>
    <w:p w:rsidR="009E1020" w:rsidRPr="004F653E" w:rsidRDefault="003A6653" w:rsidP="009E1020">
      <w:pPr>
        <w:spacing w:line="15" w:lineRule="auto"/>
        <w:rPr>
          <w:rFonts w:ascii="Times New Roman" w:eastAsia="方正小标宋简体" w:hAnsi="Times New Roman" w:cs="Times New Roman"/>
          <w:bCs/>
          <w:color w:val="000000"/>
          <w:sz w:val="44"/>
          <w:szCs w:val="44"/>
          <w:shd w:val="clear" w:color="auto" w:fill="FFFFFF"/>
        </w:rPr>
      </w:pPr>
      <w:r w:rsidRPr="004F653E">
        <w:rPr>
          <w:rFonts w:ascii="Times New Roman" w:eastAsia="宋体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5" o:spid="_x0000_s1026" type="#_x0000_t202" style="position:absolute;left:0;text-align:left;margin-left:256.6pt;margin-top:0;width:171pt;height:39pt;z-index:251660288" filled="f" stroked="f">
            <v:textbox style="mso-next-textbox:#文本框 15">
              <w:txbxContent>
                <w:p w:rsidR="009E1020" w:rsidRDefault="009E1020" w:rsidP="009E1020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4F653E">
        <w:rPr>
          <w:rFonts w:ascii="Times New Roman" w:eastAsia="宋体" w:hAnsi="Times New Roman" w:cs="Times New Roman"/>
        </w:rPr>
        <w:pict>
          <v:line id="直线 65" o:spid="_x0000_s1027" style="position:absolute;left:0;text-align:left;z-index:251661312" from="-6.5pt,26.7pt" to="450pt,26.7pt" strokecolor="red" strokeweight="1pt"/>
        </w:pict>
      </w:r>
      <w:r w:rsidRPr="004F653E">
        <w:rPr>
          <w:rFonts w:ascii="Times New Roman" w:eastAsia="宋体" w:hAnsi="Times New Roman" w:cs="Times New Roman"/>
          <w:color w:val="FFFFFF"/>
          <w:sz w:val="32"/>
          <w:szCs w:val="32"/>
        </w:rPr>
        <w:pict>
          <v:line id="直线 50" o:spid="_x0000_s1028" style="position:absolute;left:0;text-align:left;z-index:251662336" from="-7.1pt,23.4pt" to="449.4pt,23.4pt" strokecolor="red" strokeweight="2.25pt"/>
        </w:pict>
      </w:r>
      <w:r w:rsidRPr="004F653E">
        <w:rPr>
          <w:rFonts w:ascii="Times New Roman" w:eastAsia="宋体" w:hAnsi="Times New Roman" w:cs="Times New Roman"/>
          <w:color w:val="FFFFFF"/>
          <w:sz w:val="32"/>
          <w:szCs w:val="32"/>
        </w:rPr>
        <w:pict>
          <v:line id="直线 51" o:spid="_x0000_s1029" style="position:absolute;left:0;text-align:left;z-index:251663360" from="-6.5pt,29.95pt" to="450pt,29.95pt" stroked="f"/>
        </w:pict>
      </w:r>
      <w:r w:rsidRPr="004F653E">
        <w:rPr>
          <w:rFonts w:ascii="Times New Roman" w:eastAsia="宋体" w:hAnsi="Times New Roman" w:cs="Times New Roman"/>
        </w:rPr>
        <w:pict>
          <v:group id="组合 36" o:spid="_x0000_s1030" style="position:absolute;left:0;text-align:left;margin-left:-9pt;margin-top:0;width:459.5pt;height:4.2pt;z-index:251664384" coordsize="9190,84">
            <v:line id="直线 32" o:spid="_x0000_s1031" style="position:absolute" from="0,0" to="9180,0" stroked="f"/>
            <v:line id="直线 35" o:spid="_x0000_s1032" style="position:absolute" from="10,84" to="9190,84" stroked="f"/>
          </v:group>
        </w:pict>
      </w:r>
    </w:p>
    <w:p w:rsidR="009E1020" w:rsidRPr="004F653E" w:rsidRDefault="009E1020" w:rsidP="009E1020">
      <w:pPr>
        <w:widowControl/>
        <w:shd w:val="clear" w:color="auto" w:fill="FFFFFF"/>
        <w:spacing w:line="500" w:lineRule="exact"/>
        <w:jc w:val="center"/>
        <w:rPr>
          <w:rFonts w:ascii="Times New Roman" w:eastAsia="仿宋_GB2312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4F653E">
        <w:rPr>
          <w:rFonts w:ascii="Times New Roman" w:eastAsia="仿宋_GB2312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                                 </w:t>
      </w:r>
      <w:r w:rsidRPr="004F653E">
        <w:rPr>
          <w:rFonts w:ascii="Times New Roman" w:eastAsia="仿宋_GB2312" w:hAnsi="仿宋_GB2312" w:cs="Times New Roman"/>
          <w:bCs/>
          <w:color w:val="000000"/>
          <w:sz w:val="32"/>
          <w:szCs w:val="32"/>
          <w:shd w:val="clear" w:color="auto" w:fill="FFFFFF"/>
        </w:rPr>
        <w:t>彭法〔</w:t>
      </w:r>
      <w:r w:rsidRPr="004F653E">
        <w:rPr>
          <w:rFonts w:ascii="Times New Roman" w:eastAsia="仿宋_GB2312" w:hAnsi="Times New Roman" w:cs="Times New Roman"/>
          <w:bCs/>
          <w:color w:val="000000"/>
          <w:sz w:val="32"/>
          <w:szCs w:val="32"/>
          <w:shd w:val="clear" w:color="auto" w:fill="FFFFFF"/>
        </w:rPr>
        <w:t>2022</w:t>
      </w:r>
      <w:r w:rsidRPr="004F653E">
        <w:rPr>
          <w:rFonts w:ascii="Times New Roman" w:eastAsia="仿宋_GB2312" w:hAnsi="仿宋_GB2312" w:cs="Times New Roman"/>
          <w:bCs/>
          <w:color w:val="000000"/>
          <w:sz w:val="32"/>
          <w:szCs w:val="32"/>
          <w:shd w:val="clear" w:color="auto" w:fill="FFFFFF"/>
        </w:rPr>
        <w:t>〕</w:t>
      </w:r>
      <w:r w:rsidRPr="004F653E">
        <w:rPr>
          <w:rFonts w:ascii="Times New Roman" w:eastAsia="仿宋_GB2312" w:hAnsi="Times New Roman" w:cs="Times New Roman"/>
          <w:bCs/>
          <w:color w:val="000000"/>
          <w:sz w:val="32"/>
          <w:szCs w:val="32"/>
          <w:shd w:val="clear" w:color="auto" w:fill="FFFFFF"/>
        </w:rPr>
        <w:t>14</w:t>
      </w:r>
      <w:r w:rsidRPr="004F653E">
        <w:rPr>
          <w:rFonts w:ascii="Times New Roman" w:eastAsia="仿宋_GB2312" w:hAnsi="仿宋_GB2312" w:cs="Times New Roman"/>
          <w:bCs/>
          <w:color w:val="000000"/>
          <w:sz w:val="32"/>
          <w:szCs w:val="32"/>
          <w:shd w:val="clear" w:color="auto" w:fill="FFFFFF"/>
        </w:rPr>
        <w:t>号</w:t>
      </w:r>
    </w:p>
    <w:p w:rsidR="009E1020" w:rsidRPr="004F653E" w:rsidRDefault="009E1020" w:rsidP="009E1020">
      <w:pPr>
        <w:widowControl/>
        <w:spacing w:line="560" w:lineRule="exact"/>
        <w:rPr>
          <w:rFonts w:ascii="Times New Roman" w:hAnsi="Times New Roman" w:cs="Times New Roman"/>
        </w:rPr>
      </w:pPr>
    </w:p>
    <w:p w:rsidR="00277616" w:rsidRPr="004F653E" w:rsidRDefault="00863818" w:rsidP="00596F46">
      <w:pPr>
        <w:spacing w:line="540" w:lineRule="exact"/>
        <w:ind w:firstLineChars="100" w:firstLine="440"/>
        <w:rPr>
          <w:rFonts w:ascii="Times New Roman" w:eastAsia="方正小标宋简体" w:hAnsi="Times New Roman" w:cs="Times New Roman"/>
          <w:sz w:val="44"/>
          <w:szCs w:val="44"/>
        </w:rPr>
      </w:pPr>
      <w:r w:rsidRPr="004F653E">
        <w:rPr>
          <w:rFonts w:ascii="Times New Roman" w:eastAsia="方正小标宋简体" w:hAnsi="Times New Roman" w:cs="Times New Roman"/>
          <w:sz w:val="44"/>
          <w:szCs w:val="44"/>
        </w:rPr>
        <w:t>彭阳法院</w:t>
      </w:r>
      <w:r w:rsidRPr="004F653E">
        <w:rPr>
          <w:rFonts w:ascii="Times New Roman" w:eastAsia="方正小标宋简体" w:hAnsi="Times New Roman" w:cs="Times New Roman"/>
          <w:sz w:val="44"/>
          <w:szCs w:val="44"/>
        </w:rPr>
        <w:t>2021</w:t>
      </w:r>
      <w:r w:rsidRPr="004F653E">
        <w:rPr>
          <w:rFonts w:ascii="Times New Roman" w:eastAsia="方正小标宋简体" w:hAnsi="Times New Roman" w:cs="Times New Roman"/>
          <w:sz w:val="44"/>
          <w:szCs w:val="44"/>
        </w:rPr>
        <w:t>年度法治政府建设情况报告</w:t>
      </w:r>
    </w:p>
    <w:p w:rsidR="00277616" w:rsidRPr="004F653E" w:rsidRDefault="00277616" w:rsidP="00596F46">
      <w:pPr>
        <w:spacing w:line="540" w:lineRule="exact"/>
        <w:ind w:firstLineChars="200" w:firstLine="880"/>
        <w:rPr>
          <w:rFonts w:ascii="Times New Roman" w:eastAsia="方正小标宋简体" w:hAnsi="Times New Roman" w:cs="Times New Roman"/>
          <w:sz w:val="44"/>
          <w:szCs w:val="44"/>
        </w:rPr>
      </w:pPr>
    </w:p>
    <w:p w:rsidR="00277616" w:rsidRPr="004F653E" w:rsidRDefault="00863818" w:rsidP="00596F46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F653E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4F653E">
        <w:rPr>
          <w:rFonts w:ascii="Times New Roman" w:eastAsia="仿宋_GB2312" w:hAnsi="Times New Roman" w:cs="Times New Roman"/>
          <w:sz w:val="32"/>
          <w:szCs w:val="32"/>
        </w:rPr>
        <w:t>年以来，彭阳法院在县委和上级法院的领导下，以习近平新时代中国特色社会主义思想为指导，深入学习贯彻习近平法治思想，全面落实依法治国基本方略，加强党对法治建设的统一领导，紧紧围绕县委关于全面推进依法治县、加快法治政府建设的总体部署，认真履行宪法和法律赋予的职责，积极履行</w:t>
      </w:r>
      <w:r w:rsidR="00487F4D" w:rsidRPr="004F653E">
        <w:rPr>
          <w:rFonts w:ascii="Times New Roman" w:eastAsia="仿宋_GB2312" w:hAnsi="Times New Roman" w:cs="Times New Roman"/>
          <w:sz w:val="32"/>
          <w:szCs w:val="32"/>
        </w:rPr>
        <w:t>审判职能，</w:t>
      </w:r>
      <w:r w:rsidRPr="004F653E">
        <w:rPr>
          <w:rFonts w:ascii="Times New Roman" w:eastAsia="仿宋_GB2312" w:hAnsi="Times New Roman" w:cs="Times New Roman"/>
          <w:sz w:val="32"/>
          <w:szCs w:val="32"/>
        </w:rPr>
        <w:t>推进依法治理和法治政府建设工作，不断满足人民群众法律需求，进一步创新工作思路、完善工作机制、健全工作制度、落实工作措施，法治政府建设工作取得一定成效。现将有关情况报告如下：</w:t>
      </w:r>
      <w:bookmarkStart w:id="0" w:name="_GoBack"/>
      <w:bookmarkEnd w:id="0"/>
    </w:p>
    <w:p w:rsidR="00277616" w:rsidRPr="004F653E" w:rsidRDefault="00863818" w:rsidP="00596F46">
      <w:pPr>
        <w:spacing w:line="5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F653E">
        <w:rPr>
          <w:rFonts w:ascii="Times New Roman" w:eastAsia="黑体" w:hAnsi="黑体" w:cs="Times New Roman"/>
          <w:sz w:val="32"/>
          <w:szCs w:val="32"/>
        </w:rPr>
        <w:t>一、主要工作开展情况</w:t>
      </w:r>
    </w:p>
    <w:p w:rsidR="00277616" w:rsidRPr="004F653E" w:rsidRDefault="00863818" w:rsidP="00596F46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F653E">
        <w:rPr>
          <w:rFonts w:ascii="Times New Roman" w:eastAsia="楷体" w:hAnsi="楷体" w:cs="Times New Roman"/>
          <w:sz w:val="32"/>
          <w:szCs w:val="32"/>
        </w:rPr>
        <w:t>（一）深入学习贯彻落</w:t>
      </w:r>
      <w:proofErr w:type="gramStart"/>
      <w:r w:rsidRPr="004F653E">
        <w:rPr>
          <w:rFonts w:ascii="Times New Roman" w:eastAsia="楷体" w:hAnsi="楷体" w:cs="Times New Roman"/>
          <w:sz w:val="32"/>
          <w:szCs w:val="32"/>
        </w:rPr>
        <w:t>实习近</w:t>
      </w:r>
      <w:proofErr w:type="gramEnd"/>
      <w:r w:rsidRPr="004F653E">
        <w:rPr>
          <w:rFonts w:ascii="Times New Roman" w:eastAsia="楷体" w:hAnsi="楷体" w:cs="Times New Roman"/>
          <w:sz w:val="32"/>
          <w:szCs w:val="32"/>
        </w:rPr>
        <w:t>平法治思想。</w:t>
      </w:r>
      <w:r w:rsidRPr="004F653E">
        <w:rPr>
          <w:rFonts w:ascii="Times New Roman" w:eastAsia="仿宋_GB2312" w:hAnsi="Times New Roman" w:cs="Times New Roman"/>
          <w:sz w:val="32"/>
          <w:szCs w:val="32"/>
        </w:rPr>
        <w:t>把学习宣传习近平法治思想作为彭阳法院法治建设工作的首要任务，严格落实党组理论中心组学法和领导干部集体学法制度，将宪法、党章和党内法规列入重要学习内容，将学法制度作为提升领导干部依法决策意识和能力的重要手段，提高依法管理、科学决策、严格执法</w:t>
      </w:r>
      <w:r w:rsidRPr="004F653E">
        <w:rPr>
          <w:rFonts w:ascii="Times New Roman" w:eastAsia="仿宋_GB2312" w:hAnsi="Times New Roman" w:cs="Times New Roman"/>
          <w:sz w:val="32"/>
          <w:szCs w:val="32"/>
        </w:rPr>
        <w:lastRenderedPageBreak/>
        <w:t>的能力。组织全院干警常态化学</w:t>
      </w:r>
      <w:proofErr w:type="gramStart"/>
      <w:r w:rsidRPr="004F653E">
        <w:rPr>
          <w:rFonts w:ascii="Times New Roman" w:eastAsia="仿宋_GB2312" w:hAnsi="Times New Roman" w:cs="Times New Roman"/>
          <w:sz w:val="32"/>
          <w:szCs w:val="32"/>
        </w:rPr>
        <w:t>习习近</w:t>
      </w:r>
      <w:proofErr w:type="gramEnd"/>
      <w:r w:rsidRPr="004F653E">
        <w:rPr>
          <w:rFonts w:ascii="Times New Roman" w:eastAsia="仿宋_GB2312" w:hAnsi="Times New Roman" w:cs="Times New Roman"/>
          <w:sz w:val="32"/>
          <w:szCs w:val="32"/>
        </w:rPr>
        <w:t>平法治思想，提高政治站位，牢固树立</w:t>
      </w:r>
      <w:r w:rsidRPr="004F653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F653E">
        <w:rPr>
          <w:rFonts w:ascii="Times New Roman" w:eastAsia="仿宋_GB2312" w:hAnsi="Times New Roman" w:cs="Times New Roman"/>
          <w:sz w:val="32"/>
          <w:szCs w:val="32"/>
        </w:rPr>
        <w:t>四个意识</w:t>
      </w:r>
      <w:r w:rsidRPr="004F653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F653E">
        <w:rPr>
          <w:rFonts w:ascii="Times New Roman" w:eastAsia="仿宋_GB2312" w:hAnsi="Times New Roman" w:cs="Times New Roman"/>
          <w:sz w:val="32"/>
          <w:szCs w:val="32"/>
        </w:rPr>
        <w:t>，增强走中国特色社会主义法治道路的自觉性和坚定性。</w:t>
      </w:r>
    </w:p>
    <w:p w:rsidR="00277616" w:rsidRPr="004F653E" w:rsidRDefault="00863818" w:rsidP="00596F46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F653E">
        <w:rPr>
          <w:rFonts w:ascii="Times New Roman" w:eastAsia="楷体" w:hAnsi="楷体" w:cs="Times New Roman"/>
          <w:sz w:val="32"/>
          <w:szCs w:val="32"/>
        </w:rPr>
        <w:t>（二）高站位推进法治政府建设。</w:t>
      </w:r>
      <w:r w:rsidRPr="004F653E">
        <w:rPr>
          <w:rFonts w:ascii="Times New Roman" w:eastAsia="仿宋_GB2312" w:hAnsi="Times New Roman" w:cs="Times New Roman"/>
          <w:sz w:val="32"/>
          <w:szCs w:val="32"/>
        </w:rPr>
        <w:t>彭阳法院始终坚持以习近平新时代中国特色社会主义思想为指导，深入贯彻落实党的十九大及十九届历次全会精神，紧紧围绕全县工作大局，将普法依法治理工作纳入院党组会议专题研究部署。认真制定彭阳县人民法院普法依法治理工作计划，修订普法责任制</w:t>
      </w:r>
      <w:r w:rsidRPr="004F653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F653E">
        <w:rPr>
          <w:rFonts w:ascii="Times New Roman" w:eastAsia="仿宋_GB2312" w:hAnsi="Times New Roman" w:cs="Times New Roman"/>
          <w:sz w:val="32"/>
          <w:szCs w:val="32"/>
        </w:rPr>
        <w:t>四清单一办法</w:t>
      </w:r>
      <w:r w:rsidRPr="004F653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F653E">
        <w:rPr>
          <w:rFonts w:ascii="Times New Roman" w:eastAsia="仿宋_GB2312" w:hAnsi="Times New Roman" w:cs="Times New Roman"/>
          <w:sz w:val="32"/>
          <w:szCs w:val="32"/>
        </w:rPr>
        <w:t>，明确具体目标和任务措施，对普法工作量化细化，责任到部门、到个人。成立了普法依法治理工作领导小组，由院党组书记、院长任组长，其他班子成员任副组长，各部门负责人为成员，领导小组具体负责指导、协调全院的普法工作，并纳入目标管理责任制，形成全院干警参与支持普法工作的新格局。</w:t>
      </w:r>
    </w:p>
    <w:p w:rsidR="00277616" w:rsidRPr="004F653E" w:rsidRDefault="00863818" w:rsidP="00596F46">
      <w:pPr>
        <w:spacing w:line="540" w:lineRule="exact"/>
        <w:ind w:firstLineChars="200" w:firstLine="640"/>
        <w:jc w:val="left"/>
        <w:rPr>
          <w:rFonts w:ascii="Times New Roman" w:eastAsia="楷体" w:hAnsi="Times New Roman" w:cs="Times New Roman"/>
          <w:bCs/>
          <w:sz w:val="32"/>
          <w:szCs w:val="32"/>
        </w:rPr>
      </w:pPr>
      <w:r w:rsidRPr="004F653E">
        <w:rPr>
          <w:rFonts w:ascii="Times New Roman" w:eastAsia="楷体" w:hAnsi="楷体" w:cs="Times New Roman"/>
          <w:bCs/>
          <w:sz w:val="32"/>
          <w:szCs w:val="32"/>
        </w:rPr>
        <w:t>（三）聚焦审判</w:t>
      </w:r>
      <w:r w:rsidR="00C84D16" w:rsidRPr="004F653E">
        <w:rPr>
          <w:rFonts w:ascii="Times New Roman" w:eastAsia="楷体" w:hAnsi="楷体" w:cs="Times New Roman"/>
          <w:bCs/>
          <w:sz w:val="32"/>
          <w:szCs w:val="32"/>
        </w:rPr>
        <w:t>执行</w:t>
      </w:r>
      <w:r w:rsidRPr="004F653E">
        <w:rPr>
          <w:rFonts w:ascii="Times New Roman" w:eastAsia="楷体" w:hAnsi="楷体" w:cs="Times New Roman"/>
          <w:bCs/>
          <w:sz w:val="32"/>
          <w:szCs w:val="32"/>
        </w:rPr>
        <w:t>主业，全力维护社会公平正义</w:t>
      </w:r>
    </w:p>
    <w:p w:rsidR="00277616" w:rsidRPr="004F653E" w:rsidRDefault="00863818" w:rsidP="00596F46">
      <w:pPr>
        <w:pStyle w:val="a5"/>
        <w:widowControl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仿宋_GB2312" w:hAnsi="Times New Roman"/>
          <w:bCs/>
          <w:color w:val="000000"/>
          <w:sz w:val="32"/>
          <w:szCs w:val="32"/>
        </w:rPr>
      </w:pPr>
      <w:r w:rsidRPr="004F653E">
        <w:rPr>
          <w:rFonts w:ascii="Times New Roman" w:eastAsia="仿宋_GB2312" w:hAnsi="Times New Roman"/>
          <w:sz w:val="32"/>
          <w:szCs w:val="32"/>
        </w:rPr>
        <w:t>立足执法办案第一要务，依法履行宪法法律赋予的职责，努力让人民群众在每一个司法案件中感受到公平正义。</w:t>
      </w:r>
      <w:r w:rsidRPr="004F653E">
        <w:rPr>
          <w:rFonts w:ascii="Times New Roman" w:eastAsia="仿宋_GB2312" w:hAnsi="Times New Roman"/>
          <w:sz w:val="32"/>
          <w:szCs w:val="32"/>
        </w:rPr>
        <w:t>2021</w:t>
      </w:r>
      <w:r w:rsidRPr="004F653E">
        <w:rPr>
          <w:rFonts w:ascii="Times New Roman" w:eastAsia="仿宋_GB2312" w:hAnsi="Times New Roman"/>
          <w:sz w:val="32"/>
          <w:szCs w:val="32"/>
        </w:rPr>
        <w:t>年，共受理各类案件</w:t>
      </w:r>
      <w:r w:rsidR="001F2863" w:rsidRPr="004F653E">
        <w:rPr>
          <w:rFonts w:ascii="Times New Roman" w:eastAsia="仿宋_GB2312" w:hAnsi="Times New Roman"/>
          <w:sz w:val="32"/>
          <w:szCs w:val="32"/>
        </w:rPr>
        <w:t>6270</w:t>
      </w:r>
      <w:r w:rsidRPr="004F653E">
        <w:rPr>
          <w:rFonts w:ascii="Times New Roman" w:eastAsia="仿宋_GB2312" w:hAnsi="Times New Roman"/>
          <w:sz w:val="32"/>
          <w:szCs w:val="32"/>
        </w:rPr>
        <w:t>件，</w:t>
      </w:r>
      <w:r w:rsidR="001F2863" w:rsidRPr="004F653E">
        <w:rPr>
          <w:rFonts w:ascii="Times New Roman" w:eastAsia="仿宋_GB2312" w:hAnsi="Times New Roman"/>
          <w:sz w:val="32"/>
          <w:szCs w:val="32"/>
        </w:rPr>
        <w:t>上升</w:t>
      </w:r>
      <w:r w:rsidR="001F2863" w:rsidRPr="004F653E">
        <w:rPr>
          <w:rFonts w:ascii="Times New Roman" w:eastAsia="仿宋_GB2312" w:hAnsi="Times New Roman"/>
          <w:sz w:val="32"/>
          <w:szCs w:val="32"/>
        </w:rPr>
        <w:t>22.53%</w:t>
      </w:r>
      <w:r w:rsidR="001F2863" w:rsidRPr="004F653E">
        <w:rPr>
          <w:rFonts w:ascii="Times New Roman" w:eastAsia="仿宋_GB2312" w:hAnsi="Times New Roman"/>
          <w:sz w:val="32"/>
          <w:szCs w:val="32"/>
        </w:rPr>
        <w:t>，审执结</w:t>
      </w:r>
      <w:r w:rsidR="001F2863" w:rsidRPr="004F653E">
        <w:rPr>
          <w:rFonts w:ascii="Times New Roman" w:eastAsia="仿宋_GB2312" w:hAnsi="Times New Roman"/>
          <w:sz w:val="32"/>
          <w:szCs w:val="32"/>
        </w:rPr>
        <w:t>5815</w:t>
      </w:r>
      <w:r w:rsidRPr="004F653E">
        <w:rPr>
          <w:rFonts w:ascii="Times New Roman" w:eastAsia="仿宋_GB2312" w:hAnsi="Times New Roman"/>
          <w:sz w:val="32"/>
          <w:szCs w:val="32"/>
        </w:rPr>
        <w:t>件，上升</w:t>
      </w:r>
      <w:r w:rsidR="001F2863" w:rsidRPr="004F653E">
        <w:rPr>
          <w:rFonts w:ascii="Times New Roman" w:eastAsia="仿宋_GB2312" w:hAnsi="Times New Roman"/>
          <w:sz w:val="32"/>
          <w:szCs w:val="32"/>
        </w:rPr>
        <w:t>18.4</w:t>
      </w:r>
      <w:r w:rsidRPr="004F653E">
        <w:rPr>
          <w:rFonts w:ascii="Times New Roman" w:eastAsia="仿宋_GB2312" w:hAnsi="Times New Roman"/>
          <w:sz w:val="32"/>
          <w:szCs w:val="32"/>
        </w:rPr>
        <w:t>%</w:t>
      </w:r>
      <w:r w:rsidRPr="004F653E">
        <w:rPr>
          <w:rFonts w:ascii="Times New Roman" w:eastAsia="仿宋_GB2312" w:hAnsi="Times New Roman"/>
          <w:sz w:val="32"/>
          <w:szCs w:val="32"/>
        </w:rPr>
        <w:t>，</w:t>
      </w:r>
      <w:r w:rsidR="001F2863" w:rsidRPr="004F653E">
        <w:rPr>
          <w:rFonts w:ascii="Times New Roman" w:eastAsia="仿宋_GB2312" w:hAnsi="Times New Roman"/>
          <w:sz w:val="32"/>
          <w:szCs w:val="32"/>
        </w:rPr>
        <w:t>全年</w:t>
      </w:r>
      <w:r w:rsidRPr="004F653E">
        <w:rPr>
          <w:rFonts w:ascii="Times New Roman" w:eastAsia="仿宋_GB2312" w:hAnsi="Times New Roman"/>
          <w:sz w:val="32"/>
          <w:szCs w:val="32"/>
        </w:rPr>
        <w:t>结案率</w:t>
      </w:r>
      <w:r w:rsidR="001F2863" w:rsidRPr="004F653E">
        <w:rPr>
          <w:rFonts w:ascii="Times New Roman" w:eastAsia="仿宋_GB2312" w:hAnsi="Times New Roman"/>
          <w:sz w:val="32"/>
          <w:szCs w:val="32"/>
        </w:rPr>
        <w:t>92.74</w:t>
      </w:r>
      <w:r w:rsidRPr="004F653E">
        <w:rPr>
          <w:rFonts w:ascii="Times New Roman" w:eastAsia="仿宋_GB2312" w:hAnsi="Times New Roman"/>
          <w:sz w:val="32"/>
          <w:szCs w:val="32"/>
        </w:rPr>
        <w:t>%</w:t>
      </w:r>
      <w:r w:rsidR="001F2863" w:rsidRPr="004F653E">
        <w:rPr>
          <w:rFonts w:ascii="Times New Roman" w:eastAsia="仿宋_GB2312" w:hAnsi="Times New Roman"/>
          <w:sz w:val="32"/>
          <w:szCs w:val="32"/>
        </w:rPr>
        <w:t>，居全市第二，全区第六，法官人均结案率</w:t>
      </w:r>
      <w:r w:rsidR="001F2863" w:rsidRPr="004F653E">
        <w:rPr>
          <w:rFonts w:ascii="Times New Roman" w:eastAsia="仿宋_GB2312" w:hAnsi="Times New Roman"/>
          <w:sz w:val="32"/>
          <w:szCs w:val="32"/>
        </w:rPr>
        <w:t>252.8</w:t>
      </w:r>
      <w:r w:rsidR="001F2863" w:rsidRPr="004F653E">
        <w:rPr>
          <w:rFonts w:ascii="Times New Roman" w:eastAsia="仿宋_GB2312" w:hAnsi="Times New Roman"/>
          <w:sz w:val="32"/>
          <w:szCs w:val="32"/>
        </w:rPr>
        <w:t>件，同比增长</w:t>
      </w:r>
      <w:r w:rsidR="001F2863" w:rsidRPr="004F653E">
        <w:rPr>
          <w:rFonts w:ascii="Times New Roman" w:eastAsia="仿宋_GB2312" w:hAnsi="Times New Roman"/>
          <w:sz w:val="32"/>
          <w:szCs w:val="32"/>
        </w:rPr>
        <w:t>23.62%</w:t>
      </w:r>
      <w:r w:rsidRPr="004F653E">
        <w:rPr>
          <w:rFonts w:ascii="Times New Roman" w:eastAsia="仿宋_GB2312" w:hAnsi="Times New Roman"/>
          <w:sz w:val="32"/>
          <w:szCs w:val="32"/>
        </w:rPr>
        <w:t>。</w:t>
      </w:r>
      <w:r w:rsidRPr="004F653E">
        <w:rPr>
          <w:rFonts w:ascii="Times New Roman" w:eastAsia="仿宋_GB2312" w:hAnsi="Times New Roman"/>
          <w:b/>
          <w:bCs/>
          <w:kern w:val="2"/>
          <w:sz w:val="32"/>
          <w:szCs w:val="32"/>
        </w:rPr>
        <w:t>一是依法惩治刑事犯罪。</w:t>
      </w:r>
      <w:r w:rsidRPr="004F653E">
        <w:rPr>
          <w:rFonts w:ascii="Times New Roman" w:eastAsia="仿宋_GB2312" w:hAnsi="Times New Roman"/>
          <w:kern w:val="2"/>
          <w:sz w:val="32"/>
          <w:szCs w:val="32"/>
        </w:rPr>
        <w:t>坚持罪刑法定、宽严相济、</w:t>
      </w:r>
      <w:proofErr w:type="gramStart"/>
      <w:r w:rsidRPr="004F653E">
        <w:rPr>
          <w:rFonts w:ascii="Times New Roman" w:eastAsia="仿宋_GB2312" w:hAnsi="Times New Roman"/>
          <w:kern w:val="2"/>
          <w:sz w:val="32"/>
          <w:szCs w:val="32"/>
        </w:rPr>
        <w:t>罪责刑相适应</w:t>
      </w:r>
      <w:proofErr w:type="gramEnd"/>
      <w:r w:rsidRPr="004F653E">
        <w:rPr>
          <w:rFonts w:ascii="Times New Roman" w:eastAsia="仿宋_GB2312" w:hAnsi="Times New Roman"/>
          <w:kern w:val="2"/>
          <w:sz w:val="32"/>
          <w:szCs w:val="32"/>
        </w:rPr>
        <w:t>等刑事政策，树立证据裁判意识，兼顾国法天理人情，最大限度体现三个效果有机统一。</w:t>
      </w:r>
      <w:r w:rsidRPr="004F653E">
        <w:rPr>
          <w:rFonts w:ascii="Times New Roman" w:eastAsia="仿宋_GB2312" w:hAnsi="Times New Roman"/>
          <w:color w:val="000000" w:themeColor="text1"/>
          <w:sz w:val="32"/>
          <w:szCs w:val="32"/>
        </w:rPr>
        <w:t>共受理刑事案件</w:t>
      </w:r>
      <w:r w:rsidR="000A1B47" w:rsidRPr="004F653E">
        <w:rPr>
          <w:rFonts w:ascii="Times New Roman" w:eastAsia="仿宋_GB2312" w:hAnsi="Times New Roman"/>
          <w:color w:val="000000" w:themeColor="text1"/>
          <w:sz w:val="32"/>
          <w:szCs w:val="32"/>
        </w:rPr>
        <w:t>151</w:t>
      </w:r>
      <w:r w:rsidRPr="004F653E">
        <w:rPr>
          <w:rFonts w:ascii="Times New Roman" w:eastAsia="仿宋_GB2312" w:hAnsi="Times New Roman"/>
          <w:color w:val="000000" w:themeColor="text1"/>
          <w:sz w:val="32"/>
          <w:szCs w:val="32"/>
        </w:rPr>
        <w:t>件</w:t>
      </w:r>
      <w:r w:rsidR="000A1B47" w:rsidRPr="004F653E">
        <w:rPr>
          <w:rFonts w:ascii="Times New Roman" w:eastAsia="仿宋_GB2312" w:hAnsi="Times New Roman"/>
          <w:color w:val="000000" w:themeColor="text1"/>
          <w:sz w:val="32"/>
          <w:szCs w:val="32"/>
        </w:rPr>
        <w:t>168</w:t>
      </w:r>
      <w:r w:rsidRPr="004F653E">
        <w:rPr>
          <w:rFonts w:ascii="Times New Roman" w:eastAsia="仿宋_GB2312" w:hAnsi="Times New Roman"/>
          <w:color w:val="000000" w:themeColor="text1"/>
          <w:sz w:val="32"/>
          <w:szCs w:val="32"/>
        </w:rPr>
        <w:t>人，结案</w:t>
      </w:r>
      <w:r w:rsidR="000A1B47" w:rsidRPr="004F653E">
        <w:rPr>
          <w:rFonts w:ascii="Times New Roman" w:eastAsia="仿宋_GB2312" w:hAnsi="Times New Roman"/>
          <w:color w:val="000000" w:themeColor="text1"/>
          <w:sz w:val="32"/>
          <w:szCs w:val="32"/>
        </w:rPr>
        <w:t>148</w:t>
      </w:r>
      <w:r w:rsidRPr="004F653E">
        <w:rPr>
          <w:rFonts w:ascii="Times New Roman" w:eastAsia="仿宋_GB2312" w:hAnsi="Times New Roman"/>
          <w:color w:val="000000" w:themeColor="text1"/>
          <w:sz w:val="32"/>
          <w:szCs w:val="32"/>
        </w:rPr>
        <w:t>件</w:t>
      </w:r>
      <w:r w:rsidR="000A1B47" w:rsidRPr="004F653E">
        <w:rPr>
          <w:rFonts w:ascii="Times New Roman" w:eastAsia="仿宋_GB2312" w:hAnsi="Times New Roman"/>
          <w:color w:val="000000" w:themeColor="text1"/>
          <w:sz w:val="32"/>
          <w:szCs w:val="32"/>
        </w:rPr>
        <w:t>164</w:t>
      </w:r>
      <w:r w:rsidRPr="004F653E">
        <w:rPr>
          <w:rFonts w:ascii="Times New Roman" w:eastAsia="仿宋_GB2312" w:hAnsi="Times New Roman"/>
          <w:color w:val="000000" w:themeColor="text1"/>
          <w:sz w:val="32"/>
          <w:szCs w:val="32"/>
        </w:rPr>
        <w:t>人。</w:t>
      </w:r>
      <w:r w:rsidRPr="004F653E">
        <w:rPr>
          <w:rFonts w:ascii="Times New Roman" w:eastAsia="仿宋_GB2312" w:hAnsi="Times New Roman"/>
          <w:b/>
          <w:bCs/>
          <w:kern w:val="2"/>
          <w:sz w:val="32"/>
          <w:szCs w:val="32"/>
        </w:rPr>
        <w:t>二是妥善</w:t>
      </w:r>
      <w:proofErr w:type="gramStart"/>
      <w:r w:rsidRPr="004F653E">
        <w:rPr>
          <w:rFonts w:ascii="Times New Roman" w:eastAsia="仿宋_GB2312" w:hAnsi="Times New Roman"/>
          <w:b/>
          <w:bCs/>
          <w:kern w:val="2"/>
          <w:sz w:val="32"/>
          <w:szCs w:val="32"/>
        </w:rPr>
        <w:t>调处民</w:t>
      </w:r>
      <w:proofErr w:type="gramEnd"/>
      <w:r w:rsidRPr="004F653E">
        <w:rPr>
          <w:rFonts w:ascii="Times New Roman" w:eastAsia="仿宋_GB2312" w:hAnsi="Times New Roman"/>
          <w:b/>
          <w:bCs/>
          <w:kern w:val="2"/>
          <w:sz w:val="32"/>
          <w:szCs w:val="32"/>
        </w:rPr>
        <w:t>商事纠纷。</w:t>
      </w:r>
      <w:r w:rsidRPr="004F653E">
        <w:rPr>
          <w:rFonts w:ascii="Times New Roman" w:eastAsia="仿宋_GB2312" w:hAnsi="Times New Roman"/>
          <w:sz w:val="32"/>
          <w:szCs w:val="32"/>
        </w:rPr>
        <w:t>坚持契约自由、平等保护、诚实信用、公序良俗</w:t>
      </w:r>
      <w:r w:rsidRPr="004F653E">
        <w:rPr>
          <w:rFonts w:ascii="Times New Roman" w:eastAsia="仿宋_GB2312" w:hAnsi="Times New Roman"/>
          <w:sz w:val="32"/>
          <w:szCs w:val="32"/>
        </w:rPr>
        <w:lastRenderedPageBreak/>
        <w:t>等基本原则，树立请求权基础思维、逻辑和价值相一致思维、同案同判思维，有效防止滥用自由裁量权。</w:t>
      </w:r>
      <w:r w:rsidRPr="004F653E">
        <w:rPr>
          <w:rFonts w:ascii="Times New Roman" w:eastAsia="仿宋_GB2312" w:hAnsi="Times New Roman"/>
          <w:color w:val="000000" w:themeColor="text1"/>
          <w:sz w:val="32"/>
          <w:szCs w:val="32"/>
        </w:rPr>
        <w:t>受理各类民商事案件</w:t>
      </w:r>
      <w:r w:rsidR="000A1B47" w:rsidRPr="004F653E">
        <w:rPr>
          <w:rFonts w:ascii="Times New Roman" w:eastAsia="仿宋_GB2312" w:hAnsi="Times New Roman"/>
          <w:color w:val="000000" w:themeColor="text1"/>
          <w:sz w:val="32"/>
          <w:szCs w:val="32"/>
        </w:rPr>
        <w:t>3657</w:t>
      </w:r>
      <w:r w:rsidRPr="004F653E">
        <w:rPr>
          <w:rFonts w:ascii="Times New Roman" w:eastAsia="仿宋_GB2312" w:hAnsi="Times New Roman"/>
          <w:color w:val="000000" w:themeColor="text1"/>
          <w:sz w:val="32"/>
          <w:szCs w:val="32"/>
        </w:rPr>
        <w:t>件，结案</w:t>
      </w:r>
      <w:r w:rsidR="000A1B47" w:rsidRPr="004F653E">
        <w:rPr>
          <w:rFonts w:ascii="Times New Roman" w:eastAsia="仿宋_GB2312" w:hAnsi="Times New Roman"/>
          <w:color w:val="000000" w:themeColor="text1"/>
          <w:sz w:val="32"/>
          <w:szCs w:val="32"/>
        </w:rPr>
        <w:t>3433</w:t>
      </w:r>
      <w:r w:rsidRPr="004F653E">
        <w:rPr>
          <w:rFonts w:ascii="Times New Roman" w:eastAsia="仿宋_GB2312" w:hAnsi="Times New Roman"/>
          <w:color w:val="000000" w:themeColor="text1"/>
          <w:sz w:val="32"/>
          <w:szCs w:val="32"/>
        </w:rPr>
        <w:t>件，结案率</w:t>
      </w:r>
      <w:r w:rsidR="000A1B47" w:rsidRPr="004F653E">
        <w:rPr>
          <w:rFonts w:ascii="Times New Roman" w:eastAsia="仿宋_GB2312" w:hAnsi="Times New Roman"/>
          <w:color w:val="000000" w:themeColor="text1"/>
          <w:sz w:val="32"/>
          <w:szCs w:val="32"/>
        </w:rPr>
        <w:t>93.87</w:t>
      </w:r>
      <w:r w:rsidRPr="004F653E">
        <w:rPr>
          <w:rFonts w:ascii="Times New Roman" w:eastAsia="仿宋_GB2312" w:hAnsi="Times New Roman"/>
          <w:color w:val="000000" w:themeColor="text1"/>
          <w:sz w:val="32"/>
          <w:szCs w:val="32"/>
        </w:rPr>
        <w:t>%</w:t>
      </w:r>
      <w:r w:rsidRPr="004F653E">
        <w:rPr>
          <w:rFonts w:ascii="Times New Roman" w:eastAsia="仿宋_GB2312" w:hAnsi="Times New Roman"/>
          <w:color w:val="000000" w:themeColor="text1"/>
          <w:sz w:val="32"/>
          <w:szCs w:val="32"/>
        </w:rPr>
        <w:t>。</w:t>
      </w:r>
      <w:r w:rsidRPr="004F653E">
        <w:rPr>
          <w:rFonts w:ascii="Times New Roman" w:eastAsia="仿宋_GB2312" w:hAnsi="Times New Roman"/>
          <w:b/>
          <w:bCs/>
          <w:kern w:val="2"/>
          <w:sz w:val="32"/>
          <w:szCs w:val="32"/>
        </w:rPr>
        <w:t>三是全力破解执行难。</w:t>
      </w:r>
      <w:r w:rsidRPr="004F653E">
        <w:rPr>
          <w:rFonts w:ascii="Times New Roman" w:eastAsia="仿宋_GB2312" w:hAnsi="Times New Roman"/>
          <w:color w:val="000000"/>
          <w:kern w:val="2"/>
          <w:sz w:val="32"/>
          <w:szCs w:val="32"/>
        </w:rPr>
        <w:t>树立公正执行、善意执行、文明执行理念，建立</w:t>
      </w:r>
      <w:r w:rsidRPr="004F653E">
        <w:rPr>
          <w:rFonts w:ascii="Times New Roman" w:eastAsia="仿宋_GB2312" w:hAnsi="Times New Roman"/>
          <w:color w:val="000000"/>
          <w:kern w:val="2"/>
          <w:sz w:val="32"/>
          <w:szCs w:val="32"/>
        </w:rPr>
        <w:t>“</w:t>
      </w:r>
      <w:r w:rsidRPr="004F653E">
        <w:rPr>
          <w:rFonts w:ascii="Times New Roman" w:eastAsia="仿宋_GB2312" w:hAnsi="Times New Roman"/>
          <w:color w:val="000000"/>
          <w:kern w:val="2"/>
          <w:sz w:val="32"/>
          <w:szCs w:val="32"/>
        </w:rPr>
        <w:t>一三七</w:t>
      </w:r>
      <w:r w:rsidRPr="004F653E">
        <w:rPr>
          <w:rFonts w:ascii="Times New Roman" w:eastAsia="仿宋_GB2312" w:hAnsi="Times New Roman"/>
          <w:color w:val="000000"/>
          <w:kern w:val="2"/>
          <w:sz w:val="32"/>
          <w:szCs w:val="32"/>
        </w:rPr>
        <w:t>”</w:t>
      </w:r>
      <w:r w:rsidRPr="004F653E">
        <w:rPr>
          <w:rFonts w:ascii="Times New Roman" w:eastAsia="仿宋_GB2312" w:hAnsi="Times New Roman"/>
          <w:color w:val="000000"/>
          <w:kern w:val="2"/>
          <w:sz w:val="32"/>
          <w:szCs w:val="32"/>
        </w:rPr>
        <w:t>执行管理模式，</w:t>
      </w:r>
      <w:r w:rsidRPr="004F653E"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  <w:t>进一步健全执行长效机制，推动向切实解决执行难稳步迈进</w:t>
      </w:r>
      <w:r w:rsidRPr="004F653E">
        <w:rPr>
          <w:rFonts w:ascii="Times New Roman" w:eastAsia="仿宋_GB2312" w:hAnsi="Times New Roman"/>
          <w:color w:val="000000" w:themeColor="text1"/>
          <w:sz w:val="32"/>
          <w:szCs w:val="32"/>
        </w:rPr>
        <w:t>。共受理执行案件</w:t>
      </w:r>
      <w:r w:rsidR="001F2863" w:rsidRPr="004F653E">
        <w:rPr>
          <w:rFonts w:ascii="Times New Roman" w:eastAsia="仿宋_GB2312" w:hAnsi="Times New Roman"/>
          <w:color w:val="000000" w:themeColor="text1"/>
          <w:sz w:val="32"/>
          <w:szCs w:val="32"/>
        </w:rPr>
        <w:t>2406</w:t>
      </w:r>
      <w:r w:rsidRPr="004F653E">
        <w:rPr>
          <w:rFonts w:ascii="Times New Roman" w:eastAsia="仿宋_GB2312" w:hAnsi="Times New Roman"/>
          <w:color w:val="000000" w:themeColor="text1"/>
          <w:sz w:val="32"/>
          <w:szCs w:val="32"/>
        </w:rPr>
        <w:t>件，</w:t>
      </w:r>
      <w:r w:rsidRPr="004F653E"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结案</w:t>
      </w:r>
      <w:r w:rsidR="001F2863" w:rsidRPr="004F653E"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2181</w:t>
      </w:r>
      <w:r w:rsidRPr="004F653E"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件，结案率</w:t>
      </w:r>
      <w:r w:rsidR="001F2863" w:rsidRPr="004F653E"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90.65</w:t>
      </w:r>
      <w:r w:rsidRPr="004F653E"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%</w:t>
      </w:r>
      <w:r w:rsidRPr="004F653E"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。</w:t>
      </w:r>
      <w:r w:rsidR="000A1B47" w:rsidRPr="004F653E">
        <w:rPr>
          <w:rFonts w:ascii="Times New Roman" w:eastAsia="仿宋_GB2312" w:hAnsi="Times New Roman"/>
          <w:bCs/>
          <w:color w:val="000000"/>
          <w:sz w:val="32"/>
          <w:szCs w:val="32"/>
        </w:rPr>
        <w:t xml:space="preserve"> </w:t>
      </w:r>
      <w:r w:rsidRPr="004F653E">
        <w:rPr>
          <w:rFonts w:ascii="Times New Roman" w:eastAsia="仿宋_GB2312" w:hAnsi="Times New Roman"/>
          <w:bCs/>
          <w:color w:val="000000"/>
          <w:sz w:val="32"/>
          <w:szCs w:val="32"/>
        </w:rPr>
        <w:t>规范执行案款发放程序，严格</w:t>
      </w:r>
      <w:proofErr w:type="gramStart"/>
      <w:r w:rsidRPr="004F653E">
        <w:rPr>
          <w:rFonts w:ascii="Times New Roman" w:eastAsia="仿宋_GB2312" w:hAnsi="Times New Roman"/>
          <w:bCs/>
          <w:color w:val="000000"/>
          <w:sz w:val="32"/>
          <w:szCs w:val="32"/>
        </w:rPr>
        <w:t>统一案</w:t>
      </w:r>
      <w:proofErr w:type="gramEnd"/>
      <w:r w:rsidRPr="004F653E">
        <w:rPr>
          <w:rFonts w:ascii="Times New Roman" w:eastAsia="仿宋_GB2312" w:hAnsi="Times New Roman"/>
          <w:bCs/>
          <w:color w:val="000000"/>
          <w:sz w:val="32"/>
          <w:szCs w:val="32"/>
        </w:rPr>
        <w:t>款发放线上线下流程，建立执行案款超期预警机制，确保执行案款发的准、发得快。</w:t>
      </w:r>
    </w:p>
    <w:p w:rsidR="00277616" w:rsidRPr="004F653E" w:rsidRDefault="00863818" w:rsidP="00596F46">
      <w:pPr>
        <w:pStyle w:val="a5"/>
        <w:widowControl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楷体" w:hAnsi="Times New Roman"/>
          <w:bCs/>
          <w:color w:val="000000"/>
          <w:sz w:val="32"/>
          <w:szCs w:val="32"/>
        </w:rPr>
      </w:pPr>
      <w:r w:rsidRPr="004F653E">
        <w:rPr>
          <w:rFonts w:ascii="Times New Roman" w:eastAsia="楷体" w:hAnsi="楷体"/>
          <w:bCs/>
          <w:color w:val="000000"/>
          <w:sz w:val="32"/>
          <w:szCs w:val="32"/>
        </w:rPr>
        <w:t>（四）延伸职能触角，保障社会和谐</w:t>
      </w:r>
    </w:p>
    <w:p w:rsidR="00277616" w:rsidRPr="004F653E" w:rsidRDefault="00487F4D" w:rsidP="00596F46">
      <w:pPr>
        <w:spacing w:line="540" w:lineRule="exact"/>
        <w:ind w:firstLineChars="200" w:firstLine="643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 w:rsidRPr="004F653E">
        <w:rPr>
          <w:rFonts w:ascii="Times New Roman" w:eastAsia="仿宋_GB2312" w:hAnsi="Times New Roman" w:cs="Times New Roman"/>
          <w:b/>
          <w:sz w:val="32"/>
          <w:szCs w:val="32"/>
        </w:rPr>
        <w:t>一是</w:t>
      </w:r>
      <w:r w:rsidR="000528E7" w:rsidRPr="004F653E">
        <w:rPr>
          <w:rFonts w:ascii="Times New Roman" w:eastAsia="仿宋_GB2312" w:hAnsi="Times New Roman" w:cs="Times New Roman"/>
          <w:b/>
          <w:sz w:val="32"/>
          <w:szCs w:val="32"/>
        </w:rPr>
        <w:t>精细部署，优化法治营商环境。</w:t>
      </w:r>
      <w:r w:rsidR="00863818" w:rsidRPr="004F653E">
        <w:rPr>
          <w:rFonts w:ascii="Times New Roman" w:eastAsia="仿宋_GB2312" w:hAnsi="Times New Roman" w:cs="Times New Roman"/>
          <w:sz w:val="32"/>
          <w:szCs w:val="32"/>
        </w:rPr>
        <w:t>严格按照中央和区市县党委政府关于优化营商环境的部署要求，精细部署，整体推进。</w:t>
      </w:r>
      <w:r w:rsidR="00863818" w:rsidRPr="004F653E">
        <w:rPr>
          <w:rFonts w:ascii="Times New Roman" w:eastAsia="仿宋_GB2312" w:hAnsi="Times New Roman" w:cs="Times New Roman"/>
          <w:kern w:val="0"/>
          <w:sz w:val="32"/>
          <w:szCs w:val="32"/>
        </w:rPr>
        <w:t>充分发挥诉讼服务中心</w:t>
      </w:r>
      <w:r w:rsidR="00863818" w:rsidRPr="004F653E">
        <w:rPr>
          <w:rFonts w:ascii="Times New Roman" w:eastAsia="仿宋_GB2312" w:hAnsi="Times New Roman" w:cs="Times New Roman"/>
          <w:sz w:val="32"/>
          <w:szCs w:val="32"/>
        </w:rPr>
        <w:t>诉前引导、查询咨询、立案登记、信访接待、材料收转、跨域立案、诉前调解、委托鉴定、收（退）费等</w:t>
      </w:r>
      <w:r w:rsidR="00863818" w:rsidRPr="004F653E">
        <w:rPr>
          <w:rFonts w:ascii="Times New Roman" w:eastAsia="仿宋_GB2312" w:hAnsi="Times New Roman" w:cs="Times New Roman"/>
          <w:sz w:val="32"/>
          <w:szCs w:val="32"/>
        </w:rPr>
        <w:t>“</w:t>
      </w:r>
      <w:r w:rsidR="00863818" w:rsidRPr="004F653E">
        <w:rPr>
          <w:rFonts w:ascii="Times New Roman" w:eastAsia="仿宋_GB2312" w:hAnsi="Times New Roman" w:cs="Times New Roman"/>
          <w:sz w:val="32"/>
          <w:szCs w:val="32"/>
        </w:rPr>
        <w:t>一站式</w:t>
      </w:r>
      <w:r w:rsidR="00863818" w:rsidRPr="004F653E">
        <w:rPr>
          <w:rFonts w:ascii="Times New Roman" w:eastAsia="仿宋_GB2312" w:hAnsi="Times New Roman" w:cs="Times New Roman"/>
          <w:sz w:val="32"/>
          <w:szCs w:val="32"/>
        </w:rPr>
        <w:t>”</w:t>
      </w:r>
      <w:r w:rsidR="00863818" w:rsidRPr="004F653E">
        <w:rPr>
          <w:rFonts w:ascii="Times New Roman" w:eastAsia="仿宋_GB2312" w:hAnsi="Times New Roman" w:cs="Times New Roman"/>
          <w:sz w:val="32"/>
          <w:szCs w:val="32"/>
        </w:rPr>
        <w:t>窗口受理服务，做到诉讼服务中心必备功能全覆盖。实行院领导信访接待日制度，每周安排一名院领导坐班接访，切实解决群众信访问题。</w:t>
      </w:r>
      <w:r w:rsidRPr="004F653E"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>二是</w:t>
      </w:r>
      <w:r w:rsidR="000528E7" w:rsidRPr="004F653E">
        <w:rPr>
          <w:rFonts w:ascii="Times New Roman" w:eastAsia="仿宋_GB2312" w:hAnsi="Times New Roman" w:cs="Times New Roman"/>
          <w:b/>
          <w:sz w:val="32"/>
          <w:szCs w:val="32"/>
        </w:rPr>
        <w:t>积极参与，强力化解矛盾纠纷</w:t>
      </w:r>
      <w:r w:rsidR="001C0172" w:rsidRPr="004F653E"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>。</w:t>
      </w:r>
      <w:r w:rsidR="00863818" w:rsidRPr="004F653E">
        <w:rPr>
          <w:rFonts w:ascii="Times New Roman" w:eastAsia="仿宋_GB2312" w:hAnsi="Times New Roman" w:cs="Times New Roman"/>
          <w:sz w:val="32"/>
          <w:szCs w:val="32"/>
        </w:rPr>
        <w:t>紧紧围绕诉讼服务指导中心信息平台及质效评估体系，推进一站式诉讼服务中心建设，逐项进行分析研究，逐条贯彻落实。积极参与创新社会治理，延伸审判职能，</w:t>
      </w:r>
      <w:proofErr w:type="gramStart"/>
      <w:r w:rsidR="00863818" w:rsidRPr="004F653E">
        <w:rPr>
          <w:rFonts w:ascii="Times New Roman" w:eastAsia="仿宋_GB2312" w:hAnsi="Times New Roman" w:cs="Times New Roman"/>
          <w:sz w:val="32"/>
          <w:szCs w:val="32"/>
        </w:rPr>
        <w:t>推进诉源治理</w:t>
      </w:r>
      <w:proofErr w:type="gramEnd"/>
      <w:r w:rsidR="00863818" w:rsidRPr="004F653E">
        <w:rPr>
          <w:rFonts w:ascii="Times New Roman" w:eastAsia="仿宋_GB2312" w:hAnsi="Times New Roman" w:cs="Times New Roman"/>
          <w:sz w:val="32"/>
          <w:szCs w:val="32"/>
        </w:rPr>
        <w:t>，将一部分矛盾纠纷化解在诉前，有效减少诉讼增量。重视非诉矛盾化解，提高案件调解率，坚持党委领导、人大监督、政府参与、政协支持的调解机制，将诉前调解、庭中调解和庭下调解相结合，审判环节调解和执行环节和解相结合，秉持</w:t>
      </w:r>
      <w:r w:rsidR="00863818" w:rsidRPr="004F653E">
        <w:rPr>
          <w:rFonts w:ascii="Times New Roman" w:eastAsia="仿宋_GB2312" w:hAnsi="Times New Roman" w:cs="Times New Roman"/>
          <w:sz w:val="32"/>
          <w:szCs w:val="32"/>
        </w:rPr>
        <w:t>“</w:t>
      </w:r>
      <w:r w:rsidR="00863818" w:rsidRPr="004F653E">
        <w:rPr>
          <w:rFonts w:ascii="Times New Roman" w:eastAsia="仿宋_GB2312" w:hAnsi="Times New Roman" w:cs="Times New Roman"/>
          <w:sz w:val="32"/>
          <w:szCs w:val="32"/>
        </w:rPr>
        <w:t>能调则调、当判则判、调判结合</w:t>
      </w:r>
      <w:r w:rsidR="00863818" w:rsidRPr="004F653E">
        <w:rPr>
          <w:rFonts w:ascii="Times New Roman" w:eastAsia="仿宋_GB2312" w:hAnsi="Times New Roman" w:cs="Times New Roman"/>
          <w:sz w:val="32"/>
          <w:szCs w:val="32"/>
        </w:rPr>
        <w:t>”</w:t>
      </w:r>
      <w:r w:rsidR="00863818" w:rsidRPr="004F653E">
        <w:rPr>
          <w:rFonts w:ascii="Times New Roman" w:eastAsia="仿宋_GB2312" w:hAnsi="Times New Roman" w:cs="Times New Roman"/>
          <w:sz w:val="32"/>
          <w:szCs w:val="32"/>
        </w:rPr>
        <w:lastRenderedPageBreak/>
        <w:t>的原则，确保</w:t>
      </w:r>
      <w:r w:rsidR="00863818" w:rsidRPr="004F653E">
        <w:rPr>
          <w:rFonts w:ascii="Times New Roman" w:eastAsia="仿宋_GB2312" w:hAnsi="Times New Roman" w:cs="Times New Roman"/>
          <w:sz w:val="32"/>
          <w:szCs w:val="32"/>
        </w:rPr>
        <w:t>“</w:t>
      </w:r>
      <w:r w:rsidR="00863818" w:rsidRPr="004F653E">
        <w:rPr>
          <w:rFonts w:ascii="Times New Roman" w:eastAsia="仿宋_GB2312" w:hAnsi="Times New Roman" w:cs="Times New Roman"/>
          <w:sz w:val="32"/>
          <w:szCs w:val="32"/>
        </w:rPr>
        <w:t>案结事了</w:t>
      </w:r>
      <w:r w:rsidR="00863818" w:rsidRPr="004F653E">
        <w:rPr>
          <w:rFonts w:ascii="Times New Roman" w:eastAsia="仿宋_GB2312" w:hAnsi="Times New Roman" w:cs="Times New Roman"/>
          <w:sz w:val="32"/>
          <w:szCs w:val="32"/>
        </w:rPr>
        <w:t>”</w:t>
      </w:r>
      <w:r w:rsidR="00863818" w:rsidRPr="004F653E">
        <w:rPr>
          <w:rFonts w:ascii="Times New Roman" w:eastAsia="仿宋_GB2312" w:hAnsi="Times New Roman" w:cs="Times New Roman"/>
          <w:sz w:val="32"/>
          <w:szCs w:val="32"/>
        </w:rPr>
        <w:t>，化解矛盾纠纷。</w:t>
      </w:r>
      <w:r w:rsidRPr="004F653E">
        <w:rPr>
          <w:rFonts w:ascii="Times New Roman" w:eastAsia="仿宋_GB2312" w:hAnsi="Times New Roman" w:cs="Times New Roman"/>
          <w:b/>
          <w:sz w:val="32"/>
          <w:szCs w:val="32"/>
        </w:rPr>
        <w:t>三是</w:t>
      </w:r>
      <w:r w:rsidR="000528E7" w:rsidRPr="004F653E">
        <w:rPr>
          <w:rFonts w:ascii="Times New Roman" w:eastAsia="仿宋_GB2312" w:hAnsi="Times New Roman" w:cs="Times New Roman"/>
          <w:b/>
          <w:sz w:val="32"/>
          <w:szCs w:val="32"/>
        </w:rPr>
        <w:t>加强法治宣传，增强群众法治意识。</w:t>
      </w:r>
      <w:r w:rsidR="00863818" w:rsidRPr="004F653E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严抓节点，送法出院。利用</w:t>
      </w:r>
      <w:r w:rsidR="00863818" w:rsidRPr="004F653E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“3.15”“12.4”</w:t>
      </w:r>
      <w:r w:rsidR="00863818" w:rsidRPr="004F653E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等重要节点，深入农村、社区、学校、企业等地开展禁毒、反电信诈骗等各类普法活动，累计共发放宣传资料</w:t>
      </w:r>
      <w:r w:rsidR="00863818" w:rsidRPr="004F653E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2000</w:t>
      </w:r>
      <w:r w:rsidR="00863818" w:rsidRPr="004F653E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余份。利用审判，释法明理。根据社会治安形势需要，在公开审判案件时选取公众关注度高、社会影响面广、具有普法教育意义的热点案件，主动邀请人大代表、政协委员、企业职工、学生等旁听庭审，实现</w:t>
      </w:r>
      <w:r w:rsidR="00863818" w:rsidRPr="004F653E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“</w:t>
      </w:r>
      <w:r w:rsidR="00863818" w:rsidRPr="004F653E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审理一案，教育一片</w:t>
      </w:r>
      <w:r w:rsidR="00863818" w:rsidRPr="004F653E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”</w:t>
      </w:r>
      <w:r w:rsidR="00863818" w:rsidRPr="004F653E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的普法效果。</w:t>
      </w:r>
    </w:p>
    <w:p w:rsidR="00277616" w:rsidRPr="004F653E" w:rsidRDefault="00863818" w:rsidP="00596F46">
      <w:pPr>
        <w:spacing w:line="5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F653E">
        <w:rPr>
          <w:rFonts w:ascii="Times New Roman" w:eastAsia="黑体" w:hAnsi="黑体" w:cs="Times New Roman"/>
          <w:sz w:val="32"/>
          <w:szCs w:val="32"/>
        </w:rPr>
        <w:t>二、存在的问题</w:t>
      </w:r>
    </w:p>
    <w:p w:rsidR="00277616" w:rsidRPr="004F653E" w:rsidRDefault="00A5577A" w:rsidP="00596F46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F653E">
        <w:rPr>
          <w:rFonts w:ascii="Times New Roman" w:eastAsia="仿宋_GB2312" w:hAnsi="Times New Roman" w:cs="Times New Roman"/>
          <w:sz w:val="32"/>
          <w:szCs w:val="32"/>
        </w:rPr>
        <w:t>县法院</w:t>
      </w:r>
      <w:r w:rsidR="00863818" w:rsidRPr="004F653E">
        <w:rPr>
          <w:rFonts w:ascii="Times New Roman" w:eastAsia="仿宋_GB2312" w:hAnsi="Times New Roman" w:cs="Times New Roman"/>
          <w:sz w:val="32"/>
          <w:szCs w:val="32"/>
        </w:rPr>
        <w:t>虽然在法治政府建设方面做了不少工作，取得了一定的成效，但还存在一些不足之处：</w:t>
      </w:r>
      <w:r w:rsidR="00863818" w:rsidRPr="004F653E">
        <w:rPr>
          <w:rFonts w:ascii="Times New Roman" w:eastAsia="仿宋_GB2312" w:hAnsi="Times New Roman" w:cs="Times New Roman"/>
          <w:b/>
          <w:sz w:val="32"/>
          <w:szCs w:val="32"/>
        </w:rPr>
        <w:t>一是</w:t>
      </w:r>
      <w:r w:rsidR="00863818" w:rsidRPr="004F653E">
        <w:rPr>
          <w:rFonts w:ascii="Times New Roman" w:eastAsia="仿宋_GB2312" w:hAnsi="Times New Roman" w:cs="Times New Roman"/>
          <w:sz w:val="32"/>
          <w:szCs w:val="32"/>
        </w:rPr>
        <w:t>案件数量不断上升，审判执行质效有待进一步提高，保障群众司法权益需要进一步强化；</w:t>
      </w:r>
      <w:r w:rsidR="00863818" w:rsidRPr="004F653E">
        <w:rPr>
          <w:rFonts w:ascii="Times New Roman" w:eastAsia="仿宋_GB2312" w:hAnsi="Times New Roman" w:cs="Times New Roman"/>
          <w:b/>
          <w:sz w:val="32"/>
          <w:szCs w:val="32"/>
        </w:rPr>
        <w:t>二是</w:t>
      </w:r>
      <w:r w:rsidRPr="004F653E">
        <w:rPr>
          <w:rFonts w:ascii="Times New Roman" w:eastAsia="仿宋_GB2312" w:hAnsi="Times New Roman" w:cs="Times New Roman"/>
          <w:sz w:val="32"/>
          <w:szCs w:val="32"/>
        </w:rPr>
        <w:t>普法宣传活动形式单一，宣传方式还需进一步创新。宣传形式依然停留在摆放展板，拉横幅，贴标语等传统宣传形式</w:t>
      </w:r>
      <w:r w:rsidR="00863818" w:rsidRPr="004F653E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77616" w:rsidRPr="004F653E" w:rsidRDefault="00863818" w:rsidP="00596F46">
      <w:pPr>
        <w:spacing w:line="5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F653E">
        <w:rPr>
          <w:rFonts w:ascii="Times New Roman" w:eastAsia="黑体" w:hAnsi="黑体" w:cs="Times New Roman"/>
          <w:sz w:val="32"/>
          <w:szCs w:val="32"/>
        </w:rPr>
        <w:t>三、下一步打算</w:t>
      </w:r>
    </w:p>
    <w:p w:rsidR="00277616" w:rsidRPr="004F653E" w:rsidRDefault="00863818" w:rsidP="00596F46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F653E">
        <w:rPr>
          <w:rFonts w:ascii="Times New Roman" w:eastAsia="仿宋_GB2312" w:hAnsi="Times New Roman" w:cs="Times New Roman"/>
          <w:sz w:val="32"/>
          <w:szCs w:val="32"/>
        </w:rPr>
        <w:t>下一步，彭阳法院将补短板、强弱项，进一步服务广大群众，聚焦审判执行工作，加强</w:t>
      </w:r>
      <w:r w:rsidR="00A5577A" w:rsidRPr="004F653E">
        <w:rPr>
          <w:rFonts w:ascii="Times New Roman" w:eastAsia="仿宋_GB2312" w:hAnsi="Times New Roman" w:cs="Times New Roman"/>
          <w:sz w:val="32"/>
          <w:szCs w:val="32"/>
        </w:rPr>
        <w:t>法治政府建设</w:t>
      </w:r>
      <w:r w:rsidRPr="004F653E">
        <w:rPr>
          <w:rFonts w:ascii="Times New Roman" w:eastAsia="仿宋_GB2312" w:hAnsi="Times New Roman" w:cs="Times New Roman"/>
          <w:sz w:val="32"/>
          <w:szCs w:val="32"/>
        </w:rPr>
        <w:t>能力，在推广法治政府建设上</w:t>
      </w:r>
      <w:proofErr w:type="gramStart"/>
      <w:r w:rsidRPr="004F653E">
        <w:rPr>
          <w:rFonts w:ascii="Times New Roman" w:eastAsia="仿宋_GB2312" w:hAnsi="Times New Roman" w:cs="Times New Roman"/>
          <w:sz w:val="32"/>
          <w:szCs w:val="32"/>
        </w:rPr>
        <w:t>作出</w:t>
      </w:r>
      <w:proofErr w:type="gramEnd"/>
      <w:r w:rsidRPr="004F653E">
        <w:rPr>
          <w:rFonts w:ascii="Times New Roman" w:eastAsia="仿宋_GB2312" w:hAnsi="Times New Roman" w:cs="Times New Roman"/>
          <w:sz w:val="32"/>
          <w:szCs w:val="32"/>
        </w:rPr>
        <w:t>新成绩。</w:t>
      </w:r>
    </w:p>
    <w:p w:rsidR="00277616" w:rsidRPr="004F653E" w:rsidRDefault="00A5577A" w:rsidP="00596F46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F653E">
        <w:rPr>
          <w:rFonts w:ascii="Times New Roman" w:eastAsia="楷体" w:hAnsi="楷体" w:cs="Times New Roman"/>
          <w:sz w:val="32"/>
          <w:szCs w:val="32"/>
        </w:rPr>
        <w:t>（一）</w:t>
      </w:r>
      <w:r w:rsidR="00863818" w:rsidRPr="004F653E">
        <w:rPr>
          <w:rFonts w:ascii="Times New Roman" w:eastAsia="楷体" w:hAnsi="楷体" w:cs="Times New Roman"/>
          <w:sz w:val="32"/>
          <w:szCs w:val="32"/>
        </w:rPr>
        <w:t>提升为民司法能力。</w:t>
      </w:r>
      <w:r w:rsidR="00863818" w:rsidRPr="004F653E">
        <w:rPr>
          <w:rFonts w:ascii="Times New Roman" w:eastAsia="仿宋_GB2312" w:hAnsi="Times New Roman" w:cs="Times New Roman"/>
          <w:sz w:val="32"/>
          <w:szCs w:val="32"/>
        </w:rPr>
        <w:t>发展新时代</w:t>
      </w:r>
      <w:r w:rsidR="00863818" w:rsidRPr="004F653E">
        <w:rPr>
          <w:rFonts w:ascii="Times New Roman" w:eastAsia="仿宋_GB2312" w:hAnsi="Times New Roman" w:cs="Times New Roman"/>
          <w:sz w:val="32"/>
          <w:szCs w:val="32"/>
        </w:rPr>
        <w:t>“</w:t>
      </w:r>
      <w:r w:rsidR="00863818" w:rsidRPr="004F653E">
        <w:rPr>
          <w:rFonts w:ascii="Times New Roman" w:eastAsia="仿宋_GB2312" w:hAnsi="Times New Roman" w:cs="Times New Roman"/>
          <w:sz w:val="32"/>
          <w:szCs w:val="32"/>
        </w:rPr>
        <w:t>枫桥经验</w:t>
      </w:r>
      <w:r w:rsidR="00863818" w:rsidRPr="004F653E">
        <w:rPr>
          <w:rFonts w:ascii="Times New Roman" w:eastAsia="仿宋_GB2312" w:hAnsi="Times New Roman" w:cs="Times New Roman"/>
          <w:sz w:val="32"/>
          <w:szCs w:val="32"/>
        </w:rPr>
        <w:t>”</w:t>
      </w:r>
      <w:r w:rsidR="00863818" w:rsidRPr="004F653E">
        <w:rPr>
          <w:rFonts w:ascii="Times New Roman" w:eastAsia="仿宋_GB2312" w:hAnsi="Times New Roman" w:cs="Times New Roman"/>
          <w:sz w:val="32"/>
          <w:szCs w:val="32"/>
        </w:rPr>
        <w:t>，促进矛盾纠纷多元调处化解，解决好群众的操心事烦心事。支持和监督行政机关依法行政，促进法治政府建设。强化执行力度，规范执行行为，加强执行监督，努力让生效裁判兑现为</w:t>
      </w:r>
      <w:r w:rsidR="00863818" w:rsidRPr="004F653E">
        <w:rPr>
          <w:rFonts w:ascii="Times New Roman" w:eastAsia="仿宋_GB2312" w:hAnsi="Times New Roman" w:cs="Times New Roman"/>
          <w:sz w:val="32"/>
          <w:szCs w:val="32"/>
        </w:rPr>
        <w:t>“</w:t>
      </w:r>
      <w:r w:rsidR="00863818" w:rsidRPr="004F653E">
        <w:rPr>
          <w:rFonts w:ascii="Times New Roman" w:eastAsia="仿宋_GB2312" w:hAnsi="Times New Roman" w:cs="Times New Roman"/>
          <w:sz w:val="32"/>
          <w:szCs w:val="32"/>
        </w:rPr>
        <w:t>真金白银</w:t>
      </w:r>
      <w:r w:rsidR="00863818" w:rsidRPr="004F653E">
        <w:rPr>
          <w:rFonts w:ascii="Times New Roman" w:eastAsia="仿宋_GB2312" w:hAnsi="Times New Roman" w:cs="Times New Roman"/>
          <w:sz w:val="32"/>
          <w:szCs w:val="32"/>
        </w:rPr>
        <w:t>”</w:t>
      </w:r>
      <w:r w:rsidR="00863818" w:rsidRPr="004F653E">
        <w:rPr>
          <w:rFonts w:ascii="Times New Roman" w:eastAsia="仿宋_GB2312" w:hAnsi="Times New Roman" w:cs="Times New Roman"/>
          <w:sz w:val="32"/>
          <w:szCs w:val="32"/>
        </w:rPr>
        <w:t>。深化司法公开，促进阳光司法，积极履行</w:t>
      </w:r>
      <w:r w:rsidR="00863818" w:rsidRPr="004F653E">
        <w:rPr>
          <w:rFonts w:ascii="Times New Roman" w:eastAsia="仿宋_GB2312" w:hAnsi="Times New Roman" w:cs="Times New Roman"/>
          <w:sz w:val="32"/>
          <w:szCs w:val="32"/>
        </w:rPr>
        <w:t>“</w:t>
      </w:r>
      <w:r w:rsidR="00863818" w:rsidRPr="004F653E">
        <w:rPr>
          <w:rFonts w:ascii="Times New Roman" w:eastAsia="仿宋_GB2312" w:hAnsi="Times New Roman" w:cs="Times New Roman"/>
          <w:sz w:val="32"/>
          <w:szCs w:val="32"/>
        </w:rPr>
        <w:t>谁执法谁普法</w:t>
      </w:r>
      <w:r w:rsidR="00863818" w:rsidRPr="004F653E">
        <w:rPr>
          <w:rFonts w:ascii="Times New Roman" w:eastAsia="仿宋_GB2312" w:hAnsi="Times New Roman" w:cs="Times New Roman"/>
          <w:sz w:val="32"/>
          <w:szCs w:val="32"/>
        </w:rPr>
        <w:t>”</w:t>
      </w:r>
      <w:r w:rsidR="00863818" w:rsidRPr="004F653E">
        <w:rPr>
          <w:rFonts w:ascii="Times New Roman" w:eastAsia="仿宋_GB2312" w:hAnsi="Times New Roman" w:cs="Times New Roman"/>
          <w:sz w:val="32"/>
          <w:szCs w:val="32"/>
        </w:rPr>
        <w:t>的普法责</w:t>
      </w:r>
      <w:r w:rsidR="00863818" w:rsidRPr="004F653E">
        <w:rPr>
          <w:rFonts w:ascii="Times New Roman" w:eastAsia="仿宋_GB2312" w:hAnsi="Times New Roman" w:cs="Times New Roman"/>
          <w:sz w:val="32"/>
          <w:szCs w:val="32"/>
        </w:rPr>
        <w:lastRenderedPageBreak/>
        <w:t>任制，增进人民群众对</w:t>
      </w:r>
      <w:r w:rsidR="000528E7" w:rsidRPr="004F653E">
        <w:rPr>
          <w:rFonts w:ascii="Times New Roman" w:eastAsia="仿宋_GB2312" w:hAnsi="Times New Roman" w:cs="Times New Roman"/>
          <w:sz w:val="32"/>
          <w:szCs w:val="32"/>
        </w:rPr>
        <w:t>法院</w:t>
      </w:r>
      <w:r w:rsidR="00863818" w:rsidRPr="004F653E">
        <w:rPr>
          <w:rFonts w:ascii="Times New Roman" w:eastAsia="仿宋_GB2312" w:hAnsi="Times New Roman" w:cs="Times New Roman"/>
          <w:sz w:val="32"/>
          <w:szCs w:val="32"/>
        </w:rPr>
        <w:t>工作的了解和理解。</w:t>
      </w:r>
    </w:p>
    <w:p w:rsidR="00277616" w:rsidRPr="004F653E" w:rsidRDefault="00A5577A" w:rsidP="00596F46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F653E">
        <w:rPr>
          <w:rFonts w:ascii="Times New Roman" w:eastAsia="楷体" w:hAnsi="楷体" w:cs="Times New Roman"/>
          <w:sz w:val="32"/>
          <w:szCs w:val="32"/>
        </w:rPr>
        <w:t>（二）</w:t>
      </w:r>
      <w:r w:rsidR="00863818" w:rsidRPr="004F653E">
        <w:rPr>
          <w:rFonts w:ascii="Times New Roman" w:eastAsia="楷体" w:hAnsi="楷体" w:cs="Times New Roman"/>
          <w:sz w:val="32"/>
          <w:szCs w:val="32"/>
        </w:rPr>
        <w:t>加强法院队伍建设。</w:t>
      </w:r>
      <w:r w:rsidR="00863818" w:rsidRPr="004F653E">
        <w:rPr>
          <w:rFonts w:ascii="Times New Roman" w:eastAsia="仿宋_GB2312" w:hAnsi="Times New Roman" w:cs="Times New Roman"/>
          <w:sz w:val="32"/>
          <w:szCs w:val="32"/>
        </w:rPr>
        <w:t>全面落实司法责任制，强化对法官审判权、执行权的监督制约。加强教育培训，增强干警立足司法服务经济发展的能力。强化干警职业道德建设和法院文化建设，教育引导干警恪守司法良知和职业操守。坚持严管厚爱</w:t>
      </w:r>
      <w:r w:rsidRPr="004F653E">
        <w:rPr>
          <w:rFonts w:ascii="Times New Roman" w:eastAsia="仿宋_GB2312" w:hAnsi="Times New Roman" w:cs="Times New Roman"/>
          <w:sz w:val="32"/>
          <w:szCs w:val="32"/>
        </w:rPr>
        <w:t>，</w:t>
      </w:r>
      <w:r w:rsidR="00863818" w:rsidRPr="004F653E">
        <w:rPr>
          <w:rFonts w:ascii="Times New Roman" w:eastAsia="仿宋_GB2312" w:hAnsi="Times New Roman" w:cs="Times New Roman"/>
          <w:sz w:val="32"/>
          <w:szCs w:val="32"/>
        </w:rPr>
        <w:t>加强内部监督管理，进一步提高审判效率、质量和公信力。切实加强党风廉政建设和反腐败斗争</w:t>
      </w:r>
      <w:r w:rsidRPr="004F653E">
        <w:rPr>
          <w:rFonts w:ascii="Times New Roman" w:eastAsia="仿宋_GB2312" w:hAnsi="Times New Roman" w:cs="Times New Roman"/>
          <w:sz w:val="32"/>
          <w:szCs w:val="32"/>
        </w:rPr>
        <w:t>，</w:t>
      </w:r>
      <w:r w:rsidR="00863818" w:rsidRPr="004F653E">
        <w:rPr>
          <w:rFonts w:ascii="Times New Roman" w:eastAsia="仿宋_GB2312" w:hAnsi="Times New Roman" w:cs="Times New Roman"/>
          <w:sz w:val="32"/>
          <w:szCs w:val="32"/>
        </w:rPr>
        <w:t>加大正风</w:t>
      </w:r>
      <w:proofErr w:type="gramStart"/>
      <w:r w:rsidR="00863818" w:rsidRPr="004F653E">
        <w:rPr>
          <w:rFonts w:ascii="Times New Roman" w:eastAsia="仿宋_GB2312" w:hAnsi="Times New Roman" w:cs="Times New Roman"/>
          <w:sz w:val="32"/>
          <w:szCs w:val="32"/>
        </w:rPr>
        <w:t>肃</w:t>
      </w:r>
      <w:proofErr w:type="gramEnd"/>
      <w:r w:rsidR="00863818" w:rsidRPr="004F653E">
        <w:rPr>
          <w:rFonts w:ascii="Times New Roman" w:eastAsia="仿宋_GB2312" w:hAnsi="Times New Roman" w:cs="Times New Roman"/>
          <w:sz w:val="32"/>
          <w:szCs w:val="32"/>
        </w:rPr>
        <w:t>纪力度，确保公正廉洁司法，努力建设一支忠诚干净担当的法院队伍。</w:t>
      </w:r>
    </w:p>
    <w:p w:rsidR="00277616" w:rsidRPr="004F653E" w:rsidRDefault="00A5577A" w:rsidP="00596F46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F653E">
        <w:rPr>
          <w:rFonts w:ascii="Times New Roman" w:eastAsia="楷体" w:hAnsi="楷体" w:cs="Times New Roman"/>
          <w:sz w:val="32"/>
          <w:szCs w:val="32"/>
        </w:rPr>
        <w:t>（三）</w:t>
      </w:r>
      <w:r w:rsidR="00863818" w:rsidRPr="004F653E">
        <w:rPr>
          <w:rFonts w:ascii="Times New Roman" w:eastAsia="楷体" w:hAnsi="楷体" w:cs="Times New Roman"/>
          <w:sz w:val="32"/>
          <w:szCs w:val="32"/>
        </w:rPr>
        <w:t>自觉接受各界监督。</w:t>
      </w:r>
      <w:r w:rsidR="00863818" w:rsidRPr="004F653E">
        <w:rPr>
          <w:rFonts w:ascii="Times New Roman" w:eastAsia="仿宋_GB2312" w:hAnsi="Times New Roman" w:cs="Times New Roman"/>
          <w:sz w:val="32"/>
          <w:szCs w:val="32"/>
        </w:rPr>
        <w:t>自觉接受县人大及其常委会法律监督，坚决贯彻落实县人大及其常委会的决议决定，积极主动向县人大及其常委会报告工作。加强与代表的沟通联络，认真办理代表建议。自觉接受政协民主监督、纪委监察监督、检察机关诉讼监督，主动接受新闻媒体、人民群众和社会各界监督，增强审判执行工作透明度、公开度、知晓度，共同维护司法公正。</w:t>
      </w:r>
    </w:p>
    <w:p w:rsidR="001C0172" w:rsidRPr="004F653E" w:rsidRDefault="001C0172" w:rsidP="00596F46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596F46" w:rsidRPr="004F653E" w:rsidRDefault="00596F46" w:rsidP="00596F46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596F46" w:rsidRPr="004F653E" w:rsidRDefault="00596F46" w:rsidP="00596F46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1C0172" w:rsidRPr="004F653E" w:rsidRDefault="001C0172" w:rsidP="00596F46">
      <w:pPr>
        <w:spacing w:line="540" w:lineRule="exact"/>
        <w:ind w:firstLineChars="1250" w:firstLine="4000"/>
        <w:rPr>
          <w:rFonts w:ascii="Times New Roman" w:eastAsia="仿宋_GB2312" w:hAnsi="Times New Roman" w:cs="Times New Roman"/>
          <w:sz w:val="32"/>
          <w:szCs w:val="32"/>
        </w:rPr>
      </w:pPr>
      <w:r w:rsidRPr="004F653E">
        <w:rPr>
          <w:rFonts w:ascii="Times New Roman" w:eastAsia="仿宋_GB2312" w:hAnsi="Times New Roman" w:cs="Times New Roman"/>
          <w:sz w:val="32"/>
          <w:szCs w:val="32"/>
        </w:rPr>
        <w:t>彭阳县人民法院</w:t>
      </w:r>
    </w:p>
    <w:p w:rsidR="001C0172" w:rsidRPr="004F653E" w:rsidRDefault="001C0172" w:rsidP="00596F46">
      <w:pPr>
        <w:spacing w:line="540" w:lineRule="exact"/>
        <w:ind w:firstLineChars="1250" w:firstLine="4000"/>
        <w:rPr>
          <w:rFonts w:ascii="Times New Roman" w:eastAsia="仿宋_GB2312" w:hAnsi="Times New Roman" w:cs="Times New Roman"/>
          <w:sz w:val="32"/>
          <w:szCs w:val="32"/>
        </w:rPr>
      </w:pPr>
      <w:r w:rsidRPr="004F653E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4F653E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4F653E">
        <w:rPr>
          <w:rFonts w:ascii="Times New Roman" w:eastAsia="仿宋_GB2312" w:hAnsi="Times New Roman" w:cs="Times New Roman"/>
          <w:sz w:val="32"/>
          <w:szCs w:val="32"/>
        </w:rPr>
        <w:t>3</w:t>
      </w:r>
      <w:r w:rsidRPr="004F653E">
        <w:rPr>
          <w:rFonts w:ascii="Times New Roman" w:eastAsia="仿宋_GB2312" w:hAnsi="Times New Roman" w:cs="Times New Roman"/>
          <w:sz w:val="32"/>
          <w:szCs w:val="32"/>
        </w:rPr>
        <w:t>月</w:t>
      </w:r>
      <w:r w:rsidR="004F653E" w:rsidRPr="004F653E">
        <w:rPr>
          <w:rFonts w:ascii="Times New Roman" w:eastAsia="仿宋_GB2312" w:hAnsi="Times New Roman" w:cs="Times New Roman"/>
          <w:sz w:val="32"/>
          <w:szCs w:val="32"/>
        </w:rPr>
        <w:t>2</w:t>
      </w:r>
      <w:r w:rsidRPr="004F653E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9E1020" w:rsidRPr="004F653E" w:rsidRDefault="009E1020" w:rsidP="00596F46">
      <w:pPr>
        <w:spacing w:line="540" w:lineRule="exact"/>
        <w:ind w:firstLineChars="1250" w:firstLine="4000"/>
        <w:rPr>
          <w:rFonts w:ascii="Times New Roman" w:eastAsia="仿宋_GB2312" w:hAnsi="Times New Roman" w:cs="Times New Roman"/>
          <w:sz w:val="32"/>
          <w:szCs w:val="32"/>
        </w:rPr>
      </w:pPr>
    </w:p>
    <w:p w:rsidR="00596F46" w:rsidRPr="004F653E" w:rsidRDefault="00596F46" w:rsidP="009E1020">
      <w:pPr>
        <w:pBdr>
          <w:top w:val="none" w:sz="0" w:space="1" w:color="auto"/>
          <w:left w:val="none" w:sz="0" w:space="4" w:color="auto"/>
          <w:bottom w:val="single" w:sz="12" w:space="8" w:color="000000"/>
          <w:right w:val="none" w:sz="0" w:space="4" w:color="auto"/>
        </w:pBdr>
        <w:spacing w:line="560" w:lineRule="exact"/>
        <w:jc w:val="left"/>
        <w:rPr>
          <w:rFonts w:ascii="Times New Roman" w:eastAsia="仿宋" w:hAnsi="Times New Roman" w:cs="Times New Roman"/>
          <w:b/>
          <w:bCs/>
          <w:sz w:val="28"/>
          <w:szCs w:val="28"/>
        </w:rPr>
      </w:pPr>
    </w:p>
    <w:p w:rsidR="009E1020" w:rsidRPr="004F653E" w:rsidRDefault="009E1020" w:rsidP="009E1020">
      <w:pPr>
        <w:pBdr>
          <w:top w:val="none" w:sz="0" w:space="1" w:color="auto"/>
          <w:left w:val="none" w:sz="0" w:space="4" w:color="auto"/>
          <w:bottom w:val="single" w:sz="4" w:space="1" w:color="auto"/>
          <w:right w:val="none" w:sz="0" w:space="4" w:color="auto"/>
        </w:pBdr>
        <w:spacing w:line="40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4F653E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4F653E">
        <w:rPr>
          <w:rFonts w:ascii="Times New Roman" w:eastAsia="仿宋_GB2312" w:cs="Times New Roman"/>
          <w:sz w:val="28"/>
          <w:szCs w:val="28"/>
        </w:rPr>
        <w:t>抄送：</w:t>
      </w:r>
      <w:r w:rsidR="00596F46" w:rsidRPr="004F653E">
        <w:rPr>
          <w:rFonts w:ascii="Times New Roman" w:eastAsia="仿宋_GB2312" w:cs="Times New Roman"/>
          <w:sz w:val="28"/>
          <w:szCs w:val="28"/>
        </w:rPr>
        <w:t>县司法局</w:t>
      </w:r>
      <w:r w:rsidRPr="004F653E">
        <w:rPr>
          <w:rFonts w:ascii="Times New Roman" w:eastAsia="仿宋_GB2312" w:cs="Times New Roman"/>
          <w:sz w:val="28"/>
          <w:szCs w:val="28"/>
        </w:rPr>
        <w:t>。</w:t>
      </w:r>
    </w:p>
    <w:p w:rsidR="009E1020" w:rsidRPr="004F653E" w:rsidRDefault="009E1020" w:rsidP="009E1020">
      <w:pPr>
        <w:pBdr>
          <w:top w:val="none" w:sz="0" w:space="1" w:color="auto"/>
          <w:left w:val="none" w:sz="0" w:space="4" w:color="auto"/>
          <w:bottom w:val="single" w:sz="12" w:space="8" w:color="000000"/>
          <w:right w:val="none" w:sz="0" w:space="4" w:color="auto"/>
        </w:pBdr>
        <w:spacing w:line="400" w:lineRule="exact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4F653E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4F653E">
        <w:rPr>
          <w:rFonts w:ascii="Times New Roman" w:eastAsia="仿宋_GB2312" w:cs="Times New Roman"/>
          <w:sz w:val="28"/>
          <w:szCs w:val="28"/>
        </w:rPr>
        <w:t>彭阳县人民法院综合办公室</w:t>
      </w:r>
      <w:r w:rsidRPr="004F653E">
        <w:rPr>
          <w:rFonts w:ascii="Times New Roman" w:eastAsia="仿宋_GB2312" w:hAnsi="Times New Roman" w:cs="Times New Roman"/>
          <w:sz w:val="28"/>
          <w:szCs w:val="28"/>
        </w:rPr>
        <w:t xml:space="preserve">            </w:t>
      </w:r>
      <w:r w:rsidR="004F653E">
        <w:rPr>
          <w:rFonts w:ascii="Times New Roman" w:eastAsia="仿宋_GB2312" w:hAnsi="Times New Roman" w:cs="Times New Roman" w:hint="eastAsia"/>
          <w:sz w:val="28"/>
          <w:szCs w:val="28"/>
        </w:rPr>
        <w:t xml:space="preserve">   </w:t>
      </w:r>
      <w:r w:rsidRPr="004F653E">
        <w:rPr>
          <w:rFonts w:ascii="Times New Roman" w:eastAsia="仿宋_GB2312" w:hAnsi="Times New Roman" w:cs="Times New Roman"/>
          <w:sz w:val="28"/>
          <w:szCs w:val="28"/>
        </w:rPr>
        <w:t>2022</w:t>
      </w:r>
      <w:r w:rsidRPr="004F653E">
        <w:rPr>
          <w:rFonts w:ascii="Times New Roman" w:eastAsia="仿宋_GB2312" w:cs="Times New Roman"/>
          <w:sz w:val="28"/>
          <w:szCs w:val="28"/>
        </w:rPr>
        <w:t>年</w:t>
      </w:r>
      <w:r w:rsidR="004F653E" w:rsidRPr="004F653E">
        <w:rPr>
          <w:rFonts w:ascii="Times New Roman" w:eastAsia="仿宋_GB2312" w:hAnsi="Times New Roman" w:cs="Times New Roman"/>
          <w:sz w:val="28"/>
          <w:szCs w:val="28"/>
        </w:rPr>
        <w:t>3</w:t>
      </w:r>
      <w:r w:rsidRPr="004F653E">
        <w:rPr>
          <w:rFonts w:ascii="Times New Roman" w:eastAsia="仿宋_GB2312" w:cs="Times New Roman"/>
          <w:sz w:val="28"/>
          <w:szCs w:val="28"/>
        </w:rPr>
        <w:t>月</w:t>
      </w:r>
      <w:r w:rsidR="004F653E" w:rsidRPr="004F653E">
        <w:rPr>
          <w:rFonts w:ascii="Times New Roman" w:eastAsia="仿宋_GB2312" w:hAnsi="Times New Roman" w:cs="Times New Roman"/>
          <w:sz w:val="28"/>
          <w:szCs w:val="28"/>
        </w:rPr>
        <w:t>2</w:t>
      </w:r>
      <w:r w:rsidRPr="004F653E">
        <w:rPr>
          <w:rFonts w:ascii="Times New Roman" w:eastAsia="仿宋_GB2312" w:cs="Times New Roman"/>
          <w:sz w:val="28"/>
          <w:szCs w:val="28"/>
        </w:rPr>
        <w:t>日印发</w:t>
      </w:r>
      <w:r w:rsidRPr="004F653E">
        <w:rPr>
          <w:rFonts w:ascii="Times New Roman" w:eastAsia="仿宋" w:hAnsi="Times New Roman" w:cs="Times New Roman"/>
          <w:sz w:val="28"/>
          <w:szCs w:val="28"/>
        </w:rPr>
        <w:t xml:space="preserve">   </w:t>
      </w:r>
    </w:p>
    <w:sectPr w:rsidR="009E1020" w:rsidRPr="004F653E" w:rsidSect="0086381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818" w:rsidRDefault="00863818" w:rsidP="00863818">
      <w:pPr>
        <w:ind w:firstLine="400"/>
      </w:pPr>
      <w:r>
        <w:separator/>
      </w:r>
    </w:p>
  </w:endnote>
  <w:endnote w:type="continuationSeparator" w:id="1">
    <w:p w:rsidR="00863818" w:rsidRDefault="00863818" w:rsidP="00863818">
      <w:pPr>
        <w:ind w:firstLine="4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818" w:rsidRDefault="00863818" w:rsidP="00863818">
      <w:pPr>
        <w:ind w:firstLine="400"/>
      </w:pPr>
      <w:r>
        <w:separator/>
      </w:r>
    </w:p>
  </w:footnote>
  <w:footnote w:type="continuationSeparator" w:id="1">
    <w:p w:rsidR="00863818" w:rsidRDefault="00863818" w:rsidP="00863818">
      <w:pPr>
        <w:ind w:firstLine="40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3E8A"/>
    <w:rsid w:val="000528E7"/>
    <w:rsid w:val="000A1B47"/>
    <w:rsid w:val="001844B4"/>
    <w:rsid w:val="001C0172"/>
    <w:rsid w:val="001F2863"/>
    <w:rsid w:val="00277616"/>
    <w:rsid w:val="003A6653"/>
    <w:rsid w:val="003D5CF8"/>
    <w:rsid w:val="00487F4D"/>
    <w:rsid w:val="004F653E"/>
    <w:rsid w:val="00596F46"/>
    <w:rsid w:val="005C179C"/>
    <w:rsid w:val="00622591"/>
    <w:rsid w:val="006D432C"/>
    <w:rsid w:val="007A075F"/>
    <w:rsid w:val="00863818"/>
    <w:rsid w:val="009E1020"/>
    <w:rsid w:val="00A5577A"/>
    <w:rsid w:val="00AB23C6"/>
    <w:rsid w:val="00B91052"/>
    <w:rsid w:val="00BB1F0B"/>
    <w:rsid w:val="00C84D16"/>
    <w:rsid w:val="00D31B1E"/>
    <w:rsid w:val="00EF3E8A"/>
    <w:rsid w:val="00F2642C"/>
    <w:rsid w:val="7D9D5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77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77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rsid w:val="00277616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27761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7761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9E102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E1020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414</Words>
  <Characters>2362</Characters>
  <Application>Microsoft Office Word</Application>
  <DocSecurity>0</DocSecurity>
  <Lines>19</Lines>
  <Paragraphs>5</Paragraphs>
  <ScaleCrop>false</ScaleCrop>
  <Company>Microsoft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万户网络</cp:lastModifiedBy>
  <cp:revision>3</cp:revision>
  <cp:lastPrinted>2022-03-02T03:03:00Z</cp:lastPrinted>
  <dcterms:created xsi:type="dcterms:W3CDTF">2022-03-02T08:07:00Z</dcterms:created>
  <dcterms:modified xsi:type="dcterms:W3CDTF">2022-03-02T09:24:00Z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84E433B7B1F5438787E106A66D12DDF4</vt:lpwstr>
  </property>
</Properties>
</file>