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57448" w14:textId="77777777" w:rsidR="00C529EF" w:rsidRDefault="00C529EF" w:rsidP="00C529EF">
      <w:pPr>
        <w:shd w:val="solid" w:color="FFFFFF" w:fill="auto"/>
        <w:autoSpaceDN w:val="0"/>
        <w:spacing w:line="384" w:lineRule="atLeast"/>
        <w:rPr>
          <w:rFonts w:ascii="仿宋_GB2312" w:eastAsia="仿宋_GB2312" w:hAnsi="仿宋_GB2312" w:cs="仿宋_GB2312"/>
          <w:color w:val="3E3E3E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E3E3E"/>
          <w:sz w:val="31"/>
          <w:shd w:val="clear" w:color="auto" w:fill="FFFFFF"/>
        </w:rPr>
        <w:t>附件1：</w:t>
      </w:r>
    </w:p>
    <w:p w14:paraId="4BBA9771" w14:textId="77777777" w:rsidR="00C529EF" w:rsidRPr="00CD7728" w:rsidRDefault="00C529EF" w:rsidP="00C529EF">
      <w:pPr>
        <w:shd w:val="solid" w:color="FFFFFF" w:fill="auto"/>
        <w:autoSpaceDN w:val="0"/>
        <w:spacing w:afterLines="50" w:after="156" w:line="384" w:lineRule="atLeast"/>
        <w:jc w:val="center"/>
        <w:rPr>
          <w:rFonts w:ascii="Helvetica Neue" w:hAnsi="宋体"/>
          <w:color w:val="3E3E3E"/>
          <w:sz w:val="42"/>
          <w:szCs w:val="42"/>
          <w:shd w:val="clear" w:color="auto" w:fill="FFFFFF"/>
        </w:rPr>
      </w:pPr>
      <w:r w:rsidRPr="00CD7728">
        <w:rPr>
          <w:rFonts w:ascii="方正小标宋简体" w:eastAsia="方正小标宋简体" w:hAnsi="方正小标宋简体" w:cs="方正小标宋简体" w:hint="eastAsia"/>
          <w:color w:val="3E3E3E"/>
          <w:sz w:val="42"/>
          <w:szCs w:val="42"/>
          <w:shd w:val="clear" w:color="auto" w:fill="FFFFFF"/>
        </w:rPr>
        <w:t>固原市中级人民法院2</w:t>
      </w:r>
      <w:r w:rsidRPr="00CD7728">
        <w:rPr>
          <w:rFonts w:ascii="方正小标宋简体" w:eastAsia="方正小标宋简体" w:hAnsi="方正小标宋简体" w:cs="方正小标宋简体"/>
          <w:color w:val="3E3E3E"/>
          <w:sz w:val="42"/>
          <w:szCs w:val="42"/>
          <w:shd w:val="clear" w:color="auto" w:fill="FFFFFF"/>
        </w:rPr>
        <w:t>020</w:t>
      </w:r>
      <w:r w:rsidRPr="00CD7728">
        <w:rPr>
          <w:rFonts w:ascii="方正小标宋简体" w:eastAsia="方正小标宋简体" w:hAnsi="方正小标宋简体" w:cs="方正小标宋简体" w:hint="eastAsia"/>
          <w:color w:val="3E3E3E"/>
          <w:sz w:val="42"/>
          <w:szCs w:val="42"/>
          <w:shd w:val="clear" w:color="auto" w:fill="FFFFFF"/>
        </w:rPr>
        <w:t>年度普法内容清单</w:t>
      </w:r>
    </w:p>
    <w:tbl>
      <w:tblPr>
        <w:tblW w:w="89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7798"/>
      </w:tblGrid>
      <w:tr w:rsidR="00C529EF" w14:paraId="2F145830" w14:textId="77777777" w:rsidTr="00CA7041">
        <w:trPr>
          <w:cantSplit/>
          <w:trHeight w:hRule="exact" w:val="820"/>
          <w:jc w:val="center"/>
        </w:trPr>
        <w:tc>
          <w:tcPr>
            <w:tcW w:w="11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50A71C" w14:textId="77777777" w:rsidR="00C529EF" w:rsidRPr="005F0DE7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黑体" w:eastAsia="黑体" w:hAnsi="黑体" w:cs="仿宋_GB2312"/>
                <w:sz w:val="32"/>
                <w:szCs w:val="32"/>
                <w:shd w:val="clear" w:color="auto" w:fill="FFFFFF"/>
              </w:rPr>
            </w:pPr>
            <w:r w:rsidRPr="005F0DE7">
              <w:rPr>
                <w:rFonts w:ascii="黑体" w:eastAsia="黑体" w:hAnsi="黑体" w:cs="仿宋_GB2312" w:hint="eastAsia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7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27CDF0" w14:textId="77777777" w:rsidR="00C529EF" w:rsidRPr="005F0DE7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黑体" w:eastAsia="黑体" w:hAnsi="黑体" w:cs="仿宋_GB2312"/>
                <w:sz w:val="32"/>
                <w:szCs w:val="32"/>
                <w:shd w:val="clear" w:color="auto" w:fill="FFFFFF"/>
              </w:rPr>
            </w:pPr>
            <w:r w:rsidRPr="005F0DE7">
              <w:rPr>
                <w:rFonts w:ascii="黑体" w:eastAsia="黑体" w:hAnsi="黑体" w:cs="仿宋_GB2312" w:hint="eastAsia"/>
                <w:sz w:val="32"/>
                <w:szCs w:val="32"/>
                <w:shd w:val="clear" w:color="auto" w:fill="FFFFFF"/>
              </w:rPr>
              <w:t>内  容</w:t>
            </w:r>
          </w:p>
        </w:tc>
      </w:tr>
      <w:tr w:rsidR="00C529EF" w14:paraId="62845C0F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807C6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F04B5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《中华人民共和国宪法》</w:t>
            </w:r>
          </w:p>
        </w:tc>
      </w:tr>
      <w:tr w:rsidR="00C529EF" w14:paraId="28E8D020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CC9028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306CD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5A45FF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中华人民共和国立法法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72CD97F2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851373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7E29E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E93AD0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中华人民共和国监察法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627EF063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B02DE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B9E479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《中华人民共和国国家安全法》</w:t>
            </w:r>
          </w:p>
        </w:tc>
      </w:tr>
      <w:tr w:rsidR="00C529EF" w14:paraId="44CEF2CA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D8FE86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A93E7C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《中华人民共和国</w:t>
            </w:r>
            <w:r w:rsidRPr="00B8376F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反分裂国家法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7C49965A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44FDC2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C7D52B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B068A0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中华人民共和国反恐怖主义法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32AE3DF6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1A02B1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E60DDA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B068A0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中华人民共和国保守国家秘密法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7E2A2992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BD112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E07D0D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《中华人民共和国刑法》</w:t>
            </w:r>
          </w:p>
        </w:tc>
      </w:tr>
      <w:tr w:rsidR="00C529EF" w14:paraId="1CDC66B7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9BBAD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F1BC94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5E0C94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中华人民共和国刑事诉讼法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7D90D954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5D3200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541AB1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《中华人民共和国民法总则》</w:t>
            </w:r>
          </w:p>
        </w:tc>
      </w:tr>
      <w:tr w:rsidR="00C529EF" w14:paraId="0E7D4983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EE7456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1D4CB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5E0C94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中华人民共和国民事诉讼法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2B728B54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9F14A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2AA7C2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《中华人民共和国物权法》</w:t>
            </w:r>
          </w:p>
        </w:tc>
      </w:tr>
      <w:tr w:rsidR="00C529EF" w14:paraId="29B257BE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57E4CA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F0F9F8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B068A0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中华人民共和国劳动合同法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41128671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CD3CA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B5B5F6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《中华人民共和国侵权责任法》</w:t>
            </w:r>
          </w:p>
        </w:tc>
      </w:tr>
      <w:tr w:rsidR="00C529EF" w14:paraId="0BC5833D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BC825A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lastRenderedPageBreak/>
              <w:t>1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1A6B7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B8376F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中华人民共和国劳动法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1487C2F9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87CF3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EE3C2F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5E0C94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中华人民共和国反不正当竞争法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22C0010A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4F9383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AE641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B068A0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中华人民共和国消费者权益保护法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305ECC9F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4A3AB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37A917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5E0C94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中华人民共和国农村土地承包法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5DC66BCA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CAD81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F8FB1E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《中华人民共和国婚姻法》</w:t>
            </w:r>
          </w:p>
        </w:tc>
      </w:tr>
      <w:tr w:rsidR="00C529EF" w14:paraId="33AFAEA9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1FF93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2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56600D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B068A0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中华人民共和国妇女儿童权益保护法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6E74E02A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C5E5C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2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4CEEE0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B068A0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中华人民共和国反家庭暴力法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549136D6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88E77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22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0E3196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B068A0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中华人民共和国未成年人保护法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6337083C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F18695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23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4EFFA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E93AD0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《中华人民共和国预防未成年人犯罪法》</w:t>
            </w:r>
          </w:p>
        </w:tc>
      </w:tr>
      <w:tr w:rsidR="00C529EF" w14:paraId="734D4BB0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43CB66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2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EED95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B068A0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中华人民共和国老年人权益保障法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6453FB29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D819D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25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26CC7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《中华人民共和国行政诉讼法》</w:t>
            </w:r>
          </w:p>
        </w:tc>
      </w:tr>
      <w:tr w:rsidR="00C529EF" w14:paraId="0AE8E7C5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D7512E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26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51F9CC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《中华人民共和国行政处罚法》</w:t>
            </w:r>
          </w:p>
        </w:tc>
      </w:tr>
      <w:tr w:rsidR="00C529EF" w14:paraId="74E0FACC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10302F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27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536B8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《中华人民共和国行政强制法》</w:t>
            </w:r>
          </w:p>
        </w:tc>
      </w:tr>
      <w:tr w:rsidR="00C529EF" w14:paraId="35FB7DD9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0248A9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28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AA729B" w14:textId="77777777" w:rsidR="00C529EF" w:rsidRPr="00E93AD0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5A45FF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中华人民共和国行政复议法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12C52189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7C9FF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2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ACFF27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E93AD0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《中华人民共和国治安管理处罚法》</w:t>
            </w:r>
          </w:p>
        </w:tc>
      </w:tr>
      <w:tr w:rsidR="00C529EF" w14:paraId="2D4C3957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4383F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3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E9A8F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5E0C94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中华人民共和国环境保护法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4B844B54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408CD4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3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679322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5E0C94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ab/>
              <w:t>中华人民共和国食品安全法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22AE4C0C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AB666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lastRenderedPageBreak/>
              <w:t>3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43B93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5E0C94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中华人民共和国禁毒法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04ADB176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A83371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3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A29AD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E93AD0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《中华人民共和国突发事件应对法》</w:t>
            </w:r>
          </w:p>
        </w:tc>
      </w:tr>
      <w:tr w:rsidR="00C529EF" w14:paraId="5BB735A6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DA6A7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3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F23A4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B8376F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中华人民共和国传染病防治法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42E233EA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210E0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3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5</w:t>
            </w:r>
          </w:p>
          <w:p w14:paraId="649E269B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3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36</w:t>
            </w:r>
          </w:p>
          <w:p w14:paraId="223C0238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DE61F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B068A0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中华人民共和国野生动物保护法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5DF28008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EE6D33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3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02B86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B068A0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中华人民共和国网络安全法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397082B3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269044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3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966FB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</w:t>
            </w:r>
            <w:r w:rsidRPr="005E0C94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中华人民共和国法官法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》</w:t>
            </w:r>
          </w:p>
        </w:tc>
      </w:tr>
      <w:tr w:rsidR="00C529EF" w14:paraId="6300CE6E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2ECDD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3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5599FA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《中华人民共和国法院组织法》</w:t>
            </w:r>
          </w:p>
        </w:tc>
      </w:tr>
      <w:tr w:rsidR="00C529EF" w14:paraId="307FA10B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FC3E29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3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E96975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《中华人民共和国公务员法》</w:t>
            </w:r>
          </w:p>
        </w:tc>
      </w:tr>
      <w:tr w:rsidR="00C529EF" w:rsidRPr="005A45FF" w14:paraId="032F15DF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20049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4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E1A978" w14:textId="77777777" w:rsidR="00C529EF" w:rsidRPr="00E93AD0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5A45FF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《中国共产党章程》</w:t>
            </w:r>
          </w:p>
        </w:tc>
      </w:tr>
      <w:tr w:rsidR="00C529EF" w14:paraId="5FC44BD2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6C51B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4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48663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E93AD0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《关于新形势下党内政治生活的若干准则》</w:t>
            </w:r>
          </w:p>
        </w:tc>
      </w:tr>
      <w:tr w:rsidR="00C529EF" w14:paraId="7F8ACFF5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D988D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4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F203DC" w14:textId="77777777" w:rsidR="00C529EF" w:rsidRPr="00E93AD0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5A45FF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《中国共产党党内监督条例》</w:t>
            </w:r>
          </w:p>
        </w:tc>
      </w:tr>
      <w:tr w:rsidR="00C529EF" w14:paraId="12CC4C2B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8DD52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4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2F5B3E" w14:textId="77777777" w:rsidR="00C529EF" w:rsidRPr="00CD7728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 w:rsidRPr="005A45FF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《中国共产党纪律处分条例》</w:t>
            </w:r>
          </w:p>
        </w:tc>
      </w:tr>
      <w:tr w:rsidR="00C529EF" w14:paraId="0E2A6B51" w14:textId="77777777" w:rsidTr="00CA7041">
        <w:trPr>
          <w:cantSplit/>
          <w:trHeight w:hRule="exact" w:val="79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92BDCD" w14:textId="77777777" w:rsidR="00C529EF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4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883373" w14:textId="77777777" w:rsidR="00C529EF" w:rsidRPr="00CD7728" w:rsidRDefault="00C529EF" w:rsidP="00CA7041">
            <w:pPr>
              <w:shd w:val="solid" w:color="FFFFFF" w:fill="auto"/>
              <w:autoSpaceDN w:val="0"/>
              <w:spacing w:line="435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  <w:r w:rsidRPr="00E93AD0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《突发公共卫生事件应急条例》</w:t>
            </w:r>
          </w:p>
        </w:tc>
      </w:tr>
    </w:tbl>
    <w:p w14:paraId="0C63C02C" w14:textId="77777777" w:rsidR="00C529EF" w:rsidRPr="00CD7728" w:rsidRDefault="00C529EF" w:rsidP="00C529EF">
      <w:pPr>
        <w:shd w:val="solid" w:color="FFFFFF" w:fill="auto"/>
        <w:autoSpaceDN w:val="0"/>
        <w:spacing w:line="384" w:lineRule="atLeast"/>
        <w:rPr>
          <w:rFonts w:ascii="仿宋_GB2312" w:eastAsia="仿宋_GB2312" w:hAnsi="仿宋_GB2312" w:cs="仿宋_GB2312" w:hint="eastAsia"/>
          <w:sz w:val="31"/>
          <w:shd w:val="clear" w:color="auto" w:fill="FFFFFF"/>
        </w:rPr>
        <w:sectPr w:rsidR="00C529EF" w:rsidRPr="00CD7728" w:rsidSect="009E5FE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C6CD9D3" w14:textId="77777777" w:rsidR="00E41247" w:rsidRPr="00C529EF" w:rsidRDefault="00E41247">
      <w:pPr>
        <w:rPr>
          <w:rFonts w:hint="eastAsia"/>
        </w:rPr>
      </w:pPr>
    </w:p>
    <w:sectPr w:rsidR="00E41247" w:rsidRPr="00C529EF" w:rsidSect="000513BC"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14FFA" w14:textId="77777777" w:rsidR="00260311" w:rsidRDefault="00260311" w:rsidP="00C529EF">
      <w:r>
        <w:separator/>
      </w:r>
    </w:p>
  </w:endnote>
  <w:endnote w:type="continuationSeparator" w:id="0">
    <w:p w14:paraId="7F9D4245" w14:textId="77777777" w:rsidR="00260311" w:rsidRDefault="00260311" w:rsidP="00C5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 Neue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32A3A" w14:textId="77777777" w:rsidR="00260311" w:rsidRDefault="00260311" w:rsidP="00C529EF">
      <w:r>
        <w:separator/>
      </w:r>
    </w:p>
  </w:footnote>
  <w:footnote w:type="continuationSeparator" w:id="0">
    <w:p w14:paraId="05C44FB6" w14:textId="77777777" w:rsidR="00260311" w:rsidRDefault="00260311" w:rsidP="00C52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D2505"/>
    <w:rsid w:val="000513BC"/>
    <w:rsid w:val="00260311"/>
    <w:rsid w:val="00C529EF"/>
    <w:rsid w:val="00E41247"/>
    <w:rsid w:val="00ED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19543"/>
  <w15:chartTrackingRefBased/>
  <w15:docId w15:val="{106E5801-2D83-4857-8F1C-FEF6F456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9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29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2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29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2</cp:revision>
  <dcterms:created xsi:type="dcterms:W3CDTF">2020-04-14T06:39:00Z</dcterms:created>
  <dcterms:modified xsi:type="dcterms:W3CDTF">2020-04-14T06:40:00Z</dcterms:modified>
</cp:coreProperties>
</file>